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07004F" w:rsidRPr="00760ADC" w:rsidRDefault="0007004F" w:rsidP="0007004F">
      <w:pPr>
        <w:jc w:val="center"/>
        <w:rPr>
          <w:rFonts w:ascii="GHEA Grapalat" w:hAnsi="GHEA Grapalat"/>
          <w:sz w:val="14"/>
          <w:szCs w:val="14"/>
          <w:lang w:val="hy-AM"/>
        </w:rPr>
      </w:pPr>
      <w:r w:rsidRPr="00760ADC">
        <w:rPr>
          <w:rFonts w:ascii="GHEA Grapalat" w:hAnsi="GHEA Grapalat"/>
          <w:sz w:val="14"/>
          <w:szCs w:val="14"/>
          <w:lang w:val="hy-AM"/>
        </w:rPr>
        <w:t>ՏԵԽՆԻԿԱԿԱՆ ԲՆՈՒԹԱԳԻՐ - ԳՆՄԱՆ ԺԱՄԱՆԱԿԱՑՈՒՅՑ*</w:t>
      </w:r>
    </w:p>
    <w:p w:rsidR="0007004F" w:rsidRPr="00760ADC" w:rsidRDefault="0007004F" w:rsidP="004B7245">
      <w:pPr>
        <w:jc w:val="center"/>
        <w:rPr>
          <w:rFonts w:ascii="GHEA Grapalat" w:hAnsi="GHEA Grapalat"/>
          <w:sz w:val="14"/>
          <w:szCs w:val="14"/>
          <w:lang w:val="hy-AM"/>
        </w:rPr>
      </w:pPr>
      <w:r w:rsidRPr="00760ADC">
        <w:rPr>
          <w:rFonts w:ascii="GHEA Grapalat" w:hAnsi="GHEA Grapalat"/>
          <w:sz w:val="14"/>
          <w:szCs w:val="14"/>
          <w:lang w:val="hy-AM"/>
        </w:rPr>
        <w:tab/>
      </w:r>
      <w:r w:rsidRPr="00760ADC">
        <w:rPr>
          <w:rFonts w:ascii="GHEA Grapalat" w:hAnsi="GHEA Grapalat"/>
          <w:sz w:val="14"/>
          <w:szCs w:val="14"/>
          <w:lang w:val="hy-AM"/>
        </w:rPr>
        <w:tab/>
      </w:r>
      <w:r w:rsidRPr="00760ADC">
        <w:rPr>
          <w:rFonts w:ascii="GHEA Grapalat" w:hAnsi="GHEA Grapalat"/>
          <w:sz w:val="14"/>
          <w:szCs w:val="14"/>
          <w:lang w:val="hy-AM"/>
        </w:rPr>
        <w:tab/>
      </w:r>
      <w:r w:rsidRPr="00760ADC">
        <w:rPr>
          <w:rFonts w:ascii="GHEA Grapalat" w:hAnsi="GHEA Grapalat"/>
          <w:sz w:val="14"/>
          <w:szCs w:val="14"/>
          <w:lang w:val="hy-AM"/>
        </w:rPr>
        <w:tab/>
      </w:r>
      <w:r w:rsidRPr="00760ADC">
        <w:rPr>
          <w:rFonts w:ascii="GHEA Grapalat" w:hAnsi="GHEA Grapalat"/>
          <w:sz w:val="14"/>
          <w:szCs w:val="14"/>
          <w:lang w:val="hy-AM"/>
        </w:rPr>
        <w:tab/>
      </w:r>
      <w:r w:rsidRPr="00760ADC">
        <w:rPr>
          <w:rFonts w:ascii="GHEA Grapalat" w:hAnsi="GHEA Grapalat"/>
          <w:sz w:val="14"/>
          <w:szCs w:val="14"/>
          <w:lang w:val="hy-AM"/>
        </w:rPr>
        <w:tab/>
      </w:r>
      <w:r w:rsidRPr="00760ADC">
        <w:rPr>
          <w:rFonts w:ascii="GHEA Grapalat" w:hAnsi="GHEA Grapalat"/>
          <w:sz w:val="14"/>
          <w:szCs w:val="14"/>
          <w:lang w:val="hy-AM"/>
        </w:rPr>
        <w:tab/>
      </w:r>
      <w:r w:rsidRPr="00760ADC">
        <w:rPr>
          <w:rFonts w:ascii="GHEA Grapalat" w:hAnsi="GHEA Grapalat"/>
          <w:sz w:val="14"/>
          <w:szCs w:val="14"/>
          <w:lang w:val="hy-AM"/>
        </w:rPr>
        <w:tab/>
      </w:r>
      <w:r w:rsidRPr="00760ADC">
        <w:rPr>
          <w:rFonts w:ascii="GHEA Grapalat" w:hAnsi="GHEA Grapalat"/>
          <w:sz w:val="14"/>
          <w:szCs w:val="14"/>
          <w:lang w:val="hy-AM"/>
        </w:rPr>
        <w:tab/>
      </w:r>
      <w:r w:rsidRPr="00760ADC">
        <w:rPr>
          <w:rFonts w:ascii="GHEA Grapalat" w:hAnsi="GHEA Grapalat"/>
          <w:sz w:val="14"/>
          <w:szCs w:val="14"/>
          <w:lang w:val="hy-AM"/>
        </w:rPr>
        <w:tab/>
      </w:r>
      <w:r w:rsidRPr="00760ADC">
        <w:rPr>
          <w:rFonts w:ascii="GHEA Grapalat" w:hAnsi="GHEA Grapalat"/>
          <w:sz w:val="14"/>
          <w:szCs w:val="14"/>
          <w:lang w:val="hy-AM"/>
        </w:rPr>
        <w:tab/>
        <w:t xml:space="preserve">                                                             </w:t>
      </w:r>
      <w:r w:rsidR="000402BA" w:rsidRPr="00760ADC">
        <w:rPr>
          <w:rFonts w:ascii="GHEA Grapalat" w:hAnsi="GHEA Grapalat"/>
          <w:sz w:val="14"/>
          <w:szCs w:val="14"/>
          <w:lang w:val="hy-AM"/>
        </w:rPr>
        <w:t xml:space="preserve">                                                           </w:t>
      </w:r>
      <w:r w:rsidR="004B7245" w:rsidRPr="00760ADC">
        <w:rPr>
          <w:rFonts w:ascii="GHEA Grapalat" w:hAnsi="GHEA Grapalat"/>
          <w:sz w:val="14"/>
          <w:szCs w:val="14"/>
          <w:lang w:val="hy-AM"/>
        </w:rPr>
        <w:t xml:space="preserve">   ՀՀ դրամ</w:t>
      </w:r>
    </w:p>
    <w:tbl>
      <w:tblPr>
        <w:tblpPr w:leftFromText="180" w:rightFromText="180" w:vertAnchor="text" w:tblpXSpec="center" w:tblpY="1"/>
        <w:tblOverlap w:val="never"/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6"/>
        <w:gridCol w:w="1470"/>
        <w:gridCol w:w="5529"/>
        <w:gridCol w:w="850"/>
        <w:gridCol w:w="851"/>
        <w:gridCol w:w="992"/>
        <w:gridCol w:w="992"/>
        <w:gridCol w:w="1559"/>
        <w:gridCol w:w="993"/>
        <w:gridCol w:w="1842"/>
      </w:tblGrid>
      <w:tr w:rsidR="0007004F" w:rsidRPr="00760ADC" w:rsidTr="0090646C">
        <w:tc>
          <w:tcPr>
            <w:tcW w:w="15984" w:type="dxa"/>
            <w:gridSpan w:val="10"/>
          </w:tcPr>
          <w:p w:rsidR="0007004F" w:rsidRPr="00760ADC" w:rsidRDefault="0007004F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760ADC">
              <w:rPr>
                <w:rFonts w:ascii="GHEA Grapalat" w:hAnsi="GHEA Grapalat"/>
                <w:sz w:val="14"/>
                <w:szCs w:val="14"/>
              </w:rPr>
              <w:t>Ապրանքի</w:t>
            </w:r>
            <w:proofErr w:type="spellEnd"/>
          </w:p>
        </w:tc>
      </w:tr>
      <w:tr w:rsidR="0090646C" w:rsidRPr="00760ADC" w:rsidTr="0090646C">
        <w:trPr>
          <w:trHeight w:val="219"/>
        </w:trPr>
        <w:tc>
          <w:tcPr>
            <w:tcW w:w="906" w:type="dxa"/>
            <w:vMerge w:val="restart"/>
            <w:vAlign w:val="center"/>
          </w:tcPr>
          <w:p w:rsidR="0090646C" w:rsidRPr="00760ADC" w:rsidRDefault="0090646C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760ADC">
              <w:rPr>
                <w:rFonts w:ascii="GHEA Grapalat" w:hAnsi="GHEA Grapalat"/>
                <w:sz w:val="14"/>
                <w:szCs w:val="14"/>
              </w:rPr>
              <w:t>հրավերով</w:t>
            </w:r>
            <w:proofErr w:type="spellEnd"/>
            <w:r w:rsidRPr="00760ADC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760ADC">
              <w:rPr>
                <w:rFonts w:ascii="GHEA Grapalat" w:hAnsi="GHEA Grapalat"/>
                <w:sz w:val="14"/>
                <w:szCs w:val="14"/>
              </w:rPr>
              <w:t>նախատեսված</w:t>
            </w:r>
            <w:proofErr w:type="spellEnd"/>
            <w:r w:rsidRPr="00760ADC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760ADC">
              <w:rPr>
                <w:rFonts w:ascii="GHEA Grapalat" w:hAnsi="GHEA Grapalat"/>
                <w:sz w:val="14"/>
                <w:szCs w:val="14"/>
              </w:rPr>
              <w:t>չափաբաժնի</w:t>
            </w:r>
            <w:proofErr w:type="spellEnd"/>
            <w:r w:rsidRPr="00760ADC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760ADC">
              <w:rPr>
                <w:rFonts w:ascii="GHEA Grapalat" w:hAnsi="GHEA Grapalat"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470" w:type="dxa"/>
            <w:vMerge w:val="restart"/>
            <w:vAlign w:val="center"/>
          </w:tcPr>
          <w:p w:rsidR="0090646C" w:rsidRPr="00760ADC" w:rsidRDefault="0090646C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760ADC">
              <w:rPr>
                <w:rFonts w:ascii="GHEA Grapalat" w:hAnsi="GHEA Grapalat"/>
                <w:sz w:val="14"/>
                <w:szCs w:val="14"/>
              </w:rPr>
              <w:t>անվանումը</w:t>
            </w:r>
            <w:proofErr w:type="spellEnd"/>
            <w:r w:rsidRPr="00760ADC">
              <w:rPr>
                <w:rFonts w:ascii="GHEA Grapalat" w:hAnsi="GHEA Grapalat"/>
                <w:sz w:val="14"/>
                <w:szCs w:val="14"/>
              </w:rPr>
              <w:t xml:space="preserve"> </w:t>
            </w:r>
          </w:p>
        </w:tc>
        <w:tc>
          <w:tcPr>
            <w:tcW w:w="5529" w:type="dxa"/>
            <w:vMerge w:val="restart"/>
            <w:vAlign w:val="center"/>
          </w:tcPr>
          <w:p w:rsidR="0090646C" w:rsidRPr="00760ADC" w:rsidRDefault="0090646C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760ADC">
              <w:rPr>
                <w:rFonts w:ascii="GHEA Grapalat" w:hAnsi="GHEA Grapalat"/>
                <w:sz w:val="14"/>
                <w:szCs w:val="14"/>
              </w:rPr>
              <w:t>տեխնիկական</w:t>
            </w:r>
            <w:proofErr w:type="spellEnd"/>
            <w:r w:rsidRPr="00760ADC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760ADC">
              <w:rPr>
                <w:rFonts w:ascii="GHEA Grapalat" w:hAnsi="GHEA Grapalat"/>
                <w:sz w:val="14"/>
                <w:szCs w:val="14"/>
              </w:rPr>
              <w:t>բնութագիրը</w:t>
            </w:r>
            <w:proofErr w:type="spellEnd"/>
          </w:p>
        </w:tc>
        <w:tc>
          <w:tcPr>
            <w:tcW w:w="850" w:type="dxa"/>
            <w:vMerge w:val="restart"/>
            <w:vAlign w:val="center"/>
          </w:tcPr>
          <w:p w:rsidR="0090646C" w:rsidRPr="00760ADC" w:rsidRDefault="0090646C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760ADC">
              <w:rPr>
                <w:rFonts w:ascii="GHEA Grapalat" w:hAnsi="GHEA Grapalat"/>
                <w:sz w:val="14"/>
                <w:szCs w:val="14"/>
              </w:rPr>
              <w:t>չափման</w:t>
            </w:r>
            <w:proofErr w:type="spellEnd"/>
            <w:r w:rsidRPr="00760ADC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760ADC">
              <w:rPr>
                <w:rFonts w:ascii="GHEA Grapalat" w:hAnsi="GHEA Grapalat"/>
                <w:sz w:val="14"/>
                <w:szCs w:val="14"/>
              </w:rPr>
              <w:t>միավորը</w:t>
            </w:r>
            <w:proofErr w:type="spellEnd"/>
          </w:p>
        </w:tc>
        <w:tc>
          <w:tcPr>
            <w:tcW w:w="851" w:type="dxa"/>
            <w:vMerge w:val="restart"/>
            <w:vAlign w:val="center"/>
          </w:tcPr>
          <w:p w:rsidR="0090646C" w:rsidRPr="00760ADC" w:rsidRDefault="0090646C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760ADC">
              <w:rPr>
                <w:rFonts w:ascii="GHEA Grapalat" w:hAnsi="GHEA Grapalat"/>
                <w:sz w:val="14"/>
                <w:szCs w:val="14"/>
              </w:rPr>
              <w:t>միավոր</w:t>
            </w:r>
            <w:proofErr w:type="spellEnd"/>
            <w:r w:rsidRPr="00760ADC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760ADC">
              <w:rPr>
                <w:rFonts w:ascii="GHEA Grapalat" w:hAnsi="GHEA Grapalat"/>
                <w:sz w:val="14"/>
                <w:szCs w:val="14"/>
              </w:rPr>
              <w:t>գինը</w:t>
            </w:r>
            <w:proofErr w:type="spellEnd"/>
            <w:r w:rsidRPr="00760ADC">
              <w:rPr>
                <w:rFonts w:ascii="GHEA Grapalat" w:hAnsi="GHEA Grapalat"/>
                <w:sz w:val="14"/>
                <w:szCs w:val="14"/>
              </w:rPr>
              <w:t xml:space="preserve">/ՀՀ </w:t>
            </w:r>
            <w:proofErr w:type="spellStart"/>
            <w:r w:rsidRPr="00760ADC">
              <w:rPr>
                <w:rFonts w:ascii="GHEA Grapalat" w:hAnsi="GHEA Grapalat"/>
                <w:sz w:val="14"/>
                <w:szCs w:val="14"/>
              </w:rPr>
              <w:t>դրամ</w:t>
            </w:r>
            <w:proofErr w:type="spellEnd"/>
          </w:p>
        </w:tc>
        <w:tc>
          <w:tcPr>
            <w:tcW w:w="992" w:type="dxa"/>
            <w:vMerge w:val="restart"/>
            <w:vAlign w:val="center"/>
          </w:tcPr>
          <w:p w:rsidR="0090646C" w:rsidRPr="00760ADC" w:rsidRDefault="0090646C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760ADC">
              <w:rPr>
                <w:rFonts w:ascii="GHEA Grapalat" w:hAnsi="GHEA Grapalat"/>
                <w:sz w:val="14"/>
                <w:szCs w:val="14"/>
              </w:rPr>
              <w:t>ընդհանուր</w:t>
            </w:r>
            <w:proofErr w:type="spellEnd"/>
            <w:r w:rsidRPr="00760ADC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760ADC">
              <w:rPr>
                <w:rFonts w:ascii="GHEA Grapalat" w:hAnsi="GHEA Grapalat"/>
                <w:sz w:val="14"/>
                <w:szCs w:val="14"/>
              </w:rPr>
              <w:t>գինը</w:t>
            </w:r>
            <w:proofErr w:type="spellEnd"/>
            <w:r w:rsidRPr="00760ADC">
              <w:rPr>
                <w:rFonts w:ascii="GHEA Grapalat" w:hAnsi="GHEA Grapalat"/>
                <w:sz w:val="14"/>
                <w:szCs w:val="14"/>
              </w:rPr>
              <w:t xml:space="preserve">/ՀՀ </w:t>
            </w:r>
            <w:proofErr w:type="spellStart"/>
            <w:r w:rsidRPr="00760ADC">
              <w:rPr>
                <w:rFonts w:ascii="GHEA Grapalat" w:hAnsi="GHEA Grapalat"/>
                <w:sz w:val="14"/>
                <w:szCs w:val="14"/>
              </w:rPr>
              <w:t>դրամ</w:t>
            </w:r>
            <w:proofErr w:type="spellEnd"/>
          </w:p>
        </w:tc>
        <w:tc>
          <w:tcPr>
            <w:tcW w:w="992" w:type="dxa"/>
            <w:vMerge w:val="restart"/>
            <w:vAlign w:val="center"/>
          </w:tcPr>
          <w:p w:rsidR="0090646C" w:rsidRPr="00760ADC" w:rsidRDefault="0090646C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760ADC">
              <w:rPr>
                <w:rFonts w:ascii="GHEA Grapalat" w:hAnsi="GHEA Grapalat"/>
                <w:sz w:val="14"/>
                <w:szCs w:val="14"/>
              </w:rPr>
              <w:t>ընդհանուր</w:t>
            </w:r>
            <w:proofErr w:type="spellEnd"/>
            <w:r w:rsidRPr="00760ADC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760ADC">
              <w:rPr>
                <w:rFonts w:ascii="GHEA Grapalat" w:hAnsi="GHEA Grapalat"/>
                <w:sz w:val="14"/>
                <w:szCs w:val="14"/>
              </w:rPr>
              <w:t>քանակը</w:t>
            </w:r>
            <w:proofErr w:type="spellEnd"/>
          </w:p>
        </w:tc>
        <w:tc>
          <w:tcPr>
            <w:tcW w:w="4394" w:type="dxa"/>
            <w:gridSpan w:val="3"/>
            <w:vAlign w:val="center"/>
          </w:tcPr>
          <w:p w:rsidR="0090646C" w:rsidRPr="00760ADC" w:rsidRDefault="0090646C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760ADC">
              <w:rPr>
                <w:rFonts w:ascii="GHEA Grapalat" w:hAnsi="GHEA Grapalat"/>
                <w:sz w:val="14"/>
                <w:szCs w:val="14"/>
              </w:rPr>
              <w:t>մատակարարման</w:t>
            </w:r>
            <w:proofErr w:type="spellEnd"/>
          </w:p>
        </w:tc>
      </w:tr>
      <w:tr w:rsidR="0090646C" w:rsidRPr="00760ADC" w:rsidTr="00760ADC">
        <w:trPr>
          <w:trHeight w:val="1034"/>
        </w:trPr>
        <w:tc>
          <w:tcPr>
            <w:tcW w:w="906" w:type="dxa"/>
            <w:vMerge/>
            <w:vAlign w:val="center"/>
          </w:tcPr>
          <w:p w:rsidR="0090646C" w:rsidRPr="00760ADC" w:rsidRDefault="0090646C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470" w:type="dxa"/>
            <w:vMerge/>
            <w:vAlign w:val="center"/>
          </w:tcPr>
          <w:p w:rsidR="0090646C" w:rsidRPr="00760ADC" w:rsidRDefault="0090646C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5529" w:type="dxa"/>
            <w:vMerge/>
            <w:vAlign w:val="center"/>
          </w:tcPr>
          <w:p w:rsidR="0090646C" w:rsidRPr="00760ADC" w:rsidRDefault="0090646C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50" w:type="dxa"/>
            <w:vMerge/>
            <w:vAlign w:val="center"/>
          </w:tcPr>
          <w:p w:rsidR="0090646C" w:rsidRPr="00760ADC" w:rsidRDefault="0090646C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51" w:type="dxa"/>
            <w:vMerge/>
            <w:vAlign w:val="center"/>
          </w:tcPr>
          <w:p w:rsidR="0090646C" w:rsidRPr="00760ADC" w:rsidRDefault="0090646C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92" w:type="dxa"/>
            <w:vMerge/>
            <w:vAlign w:val="center"/>
          </w:tcPr>
          <w:p w:rsidR="0090646C" w:rsidRPr="00760ADC" w:rsidRDefault="0090646C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92" w:type="dxa"/>
            <w:vMerge/>
            <w:vAlign w:val="center"/>
          </w:tcPr>
          <w:p w:rsidR="0090646C" w:rsidRPr="00760ADC" w:rsidRDefault="0090646C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559" w:type="dxa"/>
            <w:vAlign w:val="center"/>
          </w:tcPr>
          <w:p w:rsidR="0090646C" w:rsidRPr="00760ADC" w:rsidRDefault="0090646C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760ADC">
              <w:rPr>
                <w:rFonts w:ascii="GHEA Grapalat" w:hAnsi="GHEA Grapalat"/>
                <w:sz w:val="14"/>
                <w:szCs w:val="14"/>
              </w:rPr>
              <w:t>հասցեն</w:t>
            </w:r>
            <w:proofErr w:type="spellEnd"/>
          </w:p>
        </w:tc>
        <w:tc>
          <w:tcPr>
            <w:tcW w:w="993" w:type="dxa"/>
            <w:vAlign w:val="center"/>
          </w:tcPr>
          <w:p w:rsidR="0090646C" w:rsidRPr="00760ADC" w:rsidRDefault="0090646C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760ADC">
              <w:rPr>
                <w:rFonts w:ascii="GHEA Grapalat" w:hAnsi="GHEA Grapalat"/>
                <w:sz w:val="14"/>
                <w:szCs w:val="14"/>
              </w:rPr>
              <w:t>ենթակա</w:t>
            </w:r>
            <w:proofErr w:type="spellEnd"/>
            <w:r w:rsidRPr="00760ADC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760ADC">
              <w:rPr>
                <w:rFonts w:ascii="GHEA Grapalat" w:hAnsi="GHEA Grapalat"/>
                <w:sz w:val="14"/>
                <w:szCs w:val="14"/>
              </w:rPr>
              <w:t>քանակը</w:t>
            </w:r>
            <w:proofErr w:type="spellEnd"/>
          </w:p>
        </w:tc>
        <w:tc>
          <w:tcPr>
            <w:tcW w:w="1842" w:type="dxa"/>
            <w:vAlign w:val="center"/>
          </w:tcPr>
          <w:p w:rsidR="0090646C" w:rsidRPr="00760ADC" w:rsidRDefault="0090646C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760ADC">
              <w:rPr>
                <w:rFonts w:ascii="GHEA Grapalat" w:hAnsi="GHEA Grapalat"/>
                <w:sz w:val="14"/>
                <w:szCs w:val="14"/>
              </w:rPr>
              <w:t>Ժամկետը</w:t>
            </w:r>
            <w:proofErr w:type="spellEnd"/>
          </w:p>
          <w:p w:rsidR="0090646C" w:rsidRPr="00760ADC" w:rsidRDefault="0090646C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760ADC" w:rsidRPr="005D284E" w:rsidTr="0090646C">
        <w:trPr>
          <w:trHeight w:val="246"/>
        </w:trPr>
        <w:tc>
          <w:tcPr>
            <w:tcW w:w="906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1</w:t>
            </w:r>
          </w:p>
        </w:tc>
        <w:tc>
          <w:tcPr>
            <w:tcW w:w="1470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Հաց</w:t>
            </w:r>
            <w:proofErr w:type="spellEnd"/>
          </w:p>
        </w:tc>
        <w:tc>
          <w:tcPr>
            <w:tcW w:w="5529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Թարմ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հաց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առավելագույնը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9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ժամվա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արտադրության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։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Ցորենի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բարձր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տեսակի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ալյուրից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պատրաստված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ՀՍՏ 31-99։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Անվտանգությունն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ըստ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N 2-III-4.9-01-2010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հիգիենիկ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նորմատիվների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, «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Սննդամթերքի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անվտանգության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մասին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» ՀՀ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օրենքի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այլ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գործող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նորմատիվ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իրավական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ակտերի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կանոնակարգերի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պահանջների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։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Պիտանելիության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մնացորդային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ժամկետը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՝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ոչ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պակաս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քան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90%: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Մատակարարումներն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իրականացվելու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են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հատուկ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նախատեսված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մեքենաներով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սանիտարահիգիենիկ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պահանջներին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համապատասխանող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տարաներով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:</w:t>
            </w:r>
          </w:p>
        </w:tc>
        <w:tc>
          <w:tcPr>
            <w:tcW w:w="850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  <w:proofErr w:type="spellEnd"/>
          </w:p>
        </w:tc>
        <w:tc>
          <w:tcPr>
            <w:tcW w:w="851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380</w:t>
            </w:r>
          </w:p>
        </w:tc>
        <w:tc>
          <w:tcPr>
            <w:tcW w:w="992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2718900</w:t>
            </w:r>
          </w:p>
        </w:tc>
        <w:tc>
          <w:tcPr>
            <w:tcW w:w="992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7155</w:t>
            </w:r>
          </w:p>
        </w:tc>
        <w:tc>
          <w:tcPr>
            <w:tcW w:w="1559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Մատակարարման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հասցեները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կից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ներկայացվում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են</w:t>
            </w:r>
            <w:proofErr w:type="spellEnd"/>
          </w:p>
          <w:p w:rsidR="00760ADC" w:rsidRPr="00760ADC" w:rsidRDefault="00760ADC" w:rsidP="00760ADC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993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760ADC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842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hy-AM"/>
              </w:rPr>
              <w:t>Համաձայնագիրն ուժի մեջ մտնելու օրվանից մինչև 30.06.2026թ.</w:t>
            </w:r>
          </w:p>
        </w:tc>
      </w:tr>
      <w:tr w:rsidR="00760ADC" w:rsidRPr="005D284E" w:rsidTr="0090646C">
        <w:trPr>
          <w:trHeight w:val="246"/>
        </w:trPr>
        <w:tc>
          <w:tcPr>
            <w:tcW w:w="906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2</w:t>
            </w:r>
          </w:p>
        </w:tc>
        <w:tc>
          <w:tcPr>
            <w:tcW w:w="1470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Ալյուր</w:t>
            </w:r>
            <w:proofErr w:type="spellEnd"/>
          </w:p>
        </w:tc>
        <w:tc>
          <w:tcPr>
            <w:tcW w:w="5529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Բարձր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կարգի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ալյուր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։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Առանց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կողմնակի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համի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հոտի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առանց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թթվության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դառնության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առանց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փտահոտի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ու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բորբոսի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առանց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կողմնակի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խարնուդների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: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Անվտանգությունը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մակնշումը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ըստ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N 2-III-4.9-01-2010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հիգիենիկ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նորմատիվների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, «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Սննդամթերքի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անվտանգության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մասին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» ՀՀ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օրենքի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այլ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նորմատիվ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իրավական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ակտերի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կանոնակարգերի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պահանջների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։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Գործարանային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փաթեթավորմամբ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: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Պիտանելիության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ժամկետը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՝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նվազագույնը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3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ամիս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:</w:t>
            </w:r>
          </w:p>
        </w:tc>
        <w:tc>
          <w:tcPr>
            <w:tcW w:w="850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  <w:proofErr w:type="spellEnd"/>
          </w:p>
        </w:tc>
        <w:tc>
          <w:tcPr>
            <w:tcW w:w="851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270</w:t>
            </w:r>
          </w:p>
        </w:tc>
        <w:tc>
          <w:tcPr>
            <w:tcW w:w="992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109080</w:t>
            </w:r>
          </w:p>
        </w:tc>
        <w:tc>
          <w:tcPr>
            <w:tcW w:w="992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404</w:t>
            </w:r>
          </w:p>
        </w:tc>
        <w:tc>
          <w:tcPr>
            <w:tcW w:w="1559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760ADC" w:rsidRPr="00760ADC" w:rsidRDefault="00760ADC" w:rsidP="00760AD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760ADC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842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hy-AM"/>
              </w:rPr>
              <w:t>Համաձայնագիրն ուժի մեջ մտնելու օրվանից մինչև 30.06.2026թ.</w:t>
            </w:r>
          </w:p>
        </w:tc>
      </w:tr>
      <w:tr w:rsidR="00760ADC" w:rsidRPr="005D284E" w:rsidTr="0090646C">
        <w:trPr>
          <w:trHeight w:val="246"/>
        </w:trPr>
        <w:tc>
          <w:tcPr>
            <w:tcW w:w="906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3</w:t>
            </w:r>
          </w:p>
        </w:tc>
        <w:tc>
          <w:tcPr>
            <w:tcW w:w="1470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Մակարոն</w:t>
            </w:r>
            <w:proofErr w:type="spellEnd"/>
          </w:p>
        </w:tc>
        <w:tc>
          <w:tcPr>
            <w:tcW w:w="5529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Սովորական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կամ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լապշա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՝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ըստ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Պատվիրատուի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պատվերի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։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Մակարոնեղեն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անդրոժ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խմորից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կախված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ալյուրի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տեսակից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որակից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` A (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պինդ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ցորենի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ալյուրից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), Б (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փափուկ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ապակենման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ցորենի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ալյուրից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), B (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հացաթխման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ցորենի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ալյուրից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),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առանց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կշռաբաժանման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գործարանային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փաթեթավորմամբ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։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Անվտանգությունը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մակնշումը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ըստ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N 2-III-4.9-01-2010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հիգիենիկ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նորմատիվների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, «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Սննդամթերքի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անվտանգության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մասին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» ՀՀ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օրենքի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այլ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նորմատիվ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իրավական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ակտերի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կանոնակարգերի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պահանջների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։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Պիտանելիության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ժամկետը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նվազագույնը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3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ամիս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:</w:t>
            </w:r>
          </w:p>
        </w:tc>
        <w:tc>
          <w:tcPr>
            <w:tcW w:w="850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  <w:proofErr w:type="spellEnd"/>
          </w:p>
        </w:tc>
        <w:tc>
          <w:tcPr>
            <w:tcW w:w="851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280</w:t>
            </w:r>
          </w:p>
        </w:tc>
        <w:tc>
          <w:tcPr>
            <w:tcW w:w="992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149800</w:t>
            </w:r>
          </w:p>
        </w:tc>
        <w:tc>
          <w:tcPr>
            <w:tcW w:w="992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535</w:t>
            </w:r>
          </w:p>
        </w:tc>
        <w:tc>
          <w:tcPr>
            <w:tcW w:w="1559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760ADC" w:rsidRPr="00760ADC" w:rsidRDefault="00760ADC" w:rsidP="00760AD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760ADC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842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hy-AM"/>
              </w:rPr>
              <w:t>Համաձայնագիրն ուժի մեջ մտնելու օրվանից մինչև 30.06.2026թ.</w:t>
            </w:r>
          </w:p>
        </w:tc>
      </w:tr>
      <w:tr w:rsidR="00760ADC" w:rsidRPr="005D284E" w:rsidTr="0090646C">
        <w:trPr>
          <w:trHeight w:val="246"/>
        </w:trPr>
        <w:tc>
          <w:tcPr>
            <w:tcW w:w="906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4</w:t>
            </w:r>
          </w:p>
        </w:tc>
        <w:tc>
          <w:tcPr>
            <w:tcW w:w="1470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Կարագ</w:t>
            </w:r>
            <w:proofErr w:type="spellEnd"/>
          </w:p>
        </w:tc>
        <w:tc>
          <w:tcPr>
            <w:tcW w:w="5529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Կովի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անարատ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կաթից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առանց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բուսական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յուղի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պարունակության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սերուցքային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հոտազերծված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զտման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ճանապարհով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բարձր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որակի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թարմ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վիճակում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գործարանային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փաթեթներով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ոչ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աղի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: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Ֆիրմային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անվանումը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՝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Զելանդական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արտադրող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՝ &lt;&lt;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Յունիֆուդ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&gt;&gt; ՍՊԸ,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յուղայնությունը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82.9%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կամ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կամ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Անկոր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(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Anchor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),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արտադրող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՝ &lt;&lt;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Ֆրոնտերրա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&gt;&gt; ՍՊԸ,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յուղայնությունը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՝ 82.9%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կամ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Վալիո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(Valio),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արտադրող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՝ &lt;&lt;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Վալիո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&gt;&gt; ՍՊԸ,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յուղայնությունը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82%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կամ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Կաթնառատ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արտադրող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&lt;&lt;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Միլլկաթ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&gt;&gt; ՍՊԸ,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յուղայնությունը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82.5%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կամ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Երեմյան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(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Yeremyan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),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արտադրող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՝ &lt;&lt;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Հայր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որդի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Երեմյաններ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&gt;&gt; ՍՊԸ,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յուղայնությունը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82.5%,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Բորիսովկա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արտադրող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՝ &lt;&lt;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Բորիսովկա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&gt;&gt; ՍՊԸ,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յուղայնությունը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82.5%: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Անվտանգությունը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մակնշումը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ըստ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N 2-III-4.9-01-2010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հիգիենիկ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նորմատիվների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, «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Սննդամթերքի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անվտանգության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մասին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» ՀՀ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օրենքի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այլ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նորմատիվ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իրավական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ակտերի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կանոնակարգերի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պահանջների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։ 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Պիտանելիության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ժամկետը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նվազագույնը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4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ամիս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:</w:t>
            </w:r>
          </w:p>
        </w:tc>
        <w:tc>
          <w:tcPr>
            <w:tcW w:w="850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  <w:proofErr w:type="spellEnd"/>
          </w:p>
        </w:tc>
        <w:tc>
          <w:tcPr>
            <w:tcW w:w="851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4800</w:t>
            </w:r>
          </w:p>
        </w:tc>
        <w:tc>
          <w:tcPr>
            <w:tcW w:w="992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5136000</w:t>
            </w:r>
          </w:p>
        </w:tc>
        <w:tc>
          <w:tcPr>
            <w:tcW w:w="992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1070</w:t>
            </w:r>
          </w:p>
        </w:tc>
        <w:tc>
          <w:tcPr>
            <w:tcW w:w="1559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760ADC" w:rsidRPr="00760ADC" w:rsidRDefault="00760ADC" w:rsidP="00760ADC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993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760ADC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842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hy-AM"/>
              </w:rPr>
              <w:t>Համաձայնագիրն ուժի մեջ մտնելու օրվանից մինչև 30.06.2026թ.</w:t>
            </w:r>
          </w:p>
        </w:tc>
      </w:tr>
      <w:tr w:rsidR="00760ADC" w:rsidRPr="005D284E" w:rsidTr="0090646C">
        <w:trPr>
          <w:trHeight w:val="246"/>
        </w:trPr>
        <w:tc>
          <w:tcPr>
            <w:tcW w:w="906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5</w:t>
            </w:r>
          </w:p>
        </w:tc>
        <w:tc>
          <w:tcPr>
            <w:tcW w:w="1470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Պանիր</w:t>
            </w:r>
            <w:proofErr w:type="spellEnd"/>
          </w:p>
        </w:tc>
        <w:tc>
          <w:tcPr>
            <w:tcW w:w="5529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Ցածր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աղիության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լոռի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տեսակի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կովի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անարատ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կաթից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առանց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բուսական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յուղի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պարունակության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փափուկ-չփշրվող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աղաջրային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սպիտակից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մինչև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բաց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դեղին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գույնի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տարբեր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մեծության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ձևի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թարմ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արտադրանք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: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Նվազագույնը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30%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յուղայնությամբ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։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Ֆրրմային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անվանումը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՝ </w:t>
            </w:r>
            <w:proofErr w:type="spellStart"/>
            <w:proofErr w:type="gram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Էլոլա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 (</w:t>
            </w:r>
            <w:proofErr w:type="spellStart"/>
            <w:proofErr w:type="gram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Elola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),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արտադրող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&lt;&lt;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Էլոլա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&gt;&gt; ՓԲԸ,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կամ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Բորիսովկա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արտադրող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՝ &lt;&lt;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Բորիսովկա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&gt;&gt; ՍՊԸ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կամ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Աշոցքի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լոռի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արտադրող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՝ &lt;&lt;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Աշոցքի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պանրի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գործարան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&gt;&gt; ԲԲԸ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կամ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Ամասիայի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լոռի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արտադրող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՝ &lt;&lt;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Ամասիայի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գլխավորող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պանրագործարան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&gt;&gt; ՍՊԸ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կամ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Աշտարակ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կաթ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արտադրող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՝ &lt;&lt;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Աշտարակ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կաթ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&gt;&gt; ՓԲԸ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կամ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Բիոկաթ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արտադրող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՝ &lt;&lt;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Բիոկաթ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&gt;&gt; ՍՊԸ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կամ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Բոնիլատ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արտադրող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՝ &lt;&lt;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Բոնիլատ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&gt;&gt; ՍՊԸ,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կամ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lastRenderedPageBreak/>
              <w:t>Կաթենի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արտադրող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՝ &lt;&lt;Ա.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Մելքոնյան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&gt;&gt; ՍՊԸ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կամ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Դիլի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արտադրող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«ԴԻԼԻ» ԿԱԹՆԱՄԹԵՐՔԻ ԱՐՏԱԴՐԱԿԱՆ ՁԵՌՆԱՐԿՈՒԹՅՈՒՆ, </w:t>
            </w:r>
            <w:proofErr w:type="spellStart"/>
            <w:proofErr w:type="gram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կամ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Երեմյան</w:t>
            </w:r>
            <w:proofErr w:type="spellEnd"/>
            <w:proofErr w:type="gram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(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Yeremyan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),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արտադրող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՝ &lt;&lt;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Հայր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որդի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Երեմյաններ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&gt;&gt; ՍՊԸ: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Անվտանգությունը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մակնշումը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ըստ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N 2-III-4.9-01-2010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հիգիենիկ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նորմատիվների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, «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Սննդամթերքի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անվտանգության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մասին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» ՀՀ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օրենքի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այլ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proofErr w:type="gram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նորմատիվ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իրավական</w:t>
            </w:r>
            <w:proofErr w:type="spellEnd"/>
            <w:proofErr w:type="gram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ակտերի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կանոնակարգերի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պահանջների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։ 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Պիտանելիության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ժամկետը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նվազագույնը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1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ամիս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:</w:t>
            </w:r>
          </w:p>
        </w:tc>
        <w:tc>
          <w:tcPr>
            <w:tcW w:w="850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lastRenderedPageBreak/>
              <w:t>կգ</w:t>
            </w:r>
            <w:proofErr w:type="spellEnd"/>
          </w:p>
        </w:tc>
        <w:tc>
          <w:tcPr>
            <w:tcW w:w="851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2800</w:t>
            </w:r>
          </w:p>
        </w:tc>
        <w:tc>
          <w:tcPr>
            <w:tcW w:w="992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747600</w:t>
            </w:r>
          </w:p>
        </w:tc>
        <w:tc>
          <w:tcPr>
            <w:tcW w:w="992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267</w:t>
            </w:r>
          </w:p>
        </w:tc>
        <w:tc>
          <w:tcPr>
            <w:tcW w:w="1559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760ADC" w:rsidRPr="00760ADC" w:rsidRDefault="00760ADC" w:rsidP="00760AD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760ADC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842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hy-AM"/>
              </w:rPr>
              <w:t>Համաձայնագիրն ուժի մեջ մտնելու օրվանից մինչև 30.06.2026թ.</w:t>
            </w:r>
          </w:p>
        </w:tc>
      </w:tr>
      <w:tr w:rsidR="00760ADC" w:rsidRPr="005D284E" w:rsidTr="0090646C">
        <w:trPr>
          <w:trHeight w:val="246"/>
        </w:trPr>
        <w:tc>
          <w:tcPr>
            <w:tcW w:w="906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6</w:t>
            </w:r>
          </w:p>
        </w:tc>
        <w:tc>
          <w:tcPr>
            <w:tcW w:w="1470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Կաթ</w:t>
            </w:r>
            <w:proofErr w:type="spellEnd"/>
          </w:p>
        </w:tc>
        <w:tc>
          <w:tcPr>
            <w:tcW w:w="5529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Հատուկ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թղթյա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կամ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պլաստմասե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տարաներով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առանց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բուսական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յուղի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պարունակության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պաստերացված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կովի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կաթ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3.2 %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յուղայնությամբ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: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Ֆրրմային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անվանումը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՝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Մարիաննա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արտադրող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՝ «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Դուստր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Մարիաննա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» ՍՊԸ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կամ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Էլոլա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արտադրող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՝ &lt;&lt;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Էլոլա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&gt;&gt; ՓԲԸ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կամ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Աշտարակ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կաթ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արտադրող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՝ &lt;&lt;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Աշտարակ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կաթ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&gt;&gt; ՓԲԸ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կամ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Թամարա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արտադրող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՝ &lt;&lt;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Թամարա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&gt;&gt; ՍՊԸ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կամ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Բորիսովկա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արտադրող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՝ &lt;&lt;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Բորիսովկա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&gt;&gt; ՍՊԸ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կամ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Բիոկաթ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արտադրող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՝ &lt;&lt;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Բիոկաթ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&gt;&gt; ՍՊԸ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կամ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Բոնիլատ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արտադրող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՝ &lt;&lt;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Բոնիլատ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&gt;&gt; ՍՊԸ,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կամ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Կաթենի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արտադրող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՝ &lt;&lt;Ա.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Մելքոնյան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&gt;&gt; ՍՊԸ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կամ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Դիլի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արտադրող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«ԴԻԼԻ» ԿԱԹՆԱՄԹԵՐՔԻ ԱՐՏԱԴՐԱԿԱՆ ՁԵՌՆԱՐԿՈՒԹՅՈՒՆ </w:t>
            </w:r>
            <w:proofErr w:type="spellStart"/>
            <w:proofErr w:type="gram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կամ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Երեմյան</w:t>
            </w:r>
            <w:proofErr w:type="spellEnd"/>
            <w:proofErr w:type="gram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(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Yeremyan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),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արտադրող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՝ &lt;&lt;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Հայր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որդի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Երեմյաններ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&gt;&gt; ՍՊԸ: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Անվտանգությունը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մակնշումը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ըստ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N 2-III-4.9-01-2010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հիգիենիկ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նորմատիվների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, «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Սննդամթերքի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անվտանգության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մասին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» ՀՀ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օրենքի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այլ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նորմատիվ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իրավական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ակտերի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կանոնակարգերի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պահանջների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։ 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Պիտանելիության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ժամկետը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՝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նվազագույնը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5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օր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:</w:t>
            </w:r>
          </w:p>
        </w:tc>
        <w:tc>
          <w:tcPr>
            <w:tcW w:w="850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լ</w:t>
            </w:r>
          </w:p>
        </w:tc>
        <w:tc>
          <w:tcPr>
            <w:tcW w:w="851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650</w:t>
            </w:r>
          </w:p>
        </w:tc>
        <w:tc>
          <w:tcPr>
            <w:tcW w:w="992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1238900</w:t>
            </w:r>
          </w:p>
        </w:tc>
        <w:tc>
          <w:tcPr>
            <w:tcW w:w="992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1906</w:t>
            </w:r>
          </w:p>
        </w:tc>
        <w:tc>
          <w:tcPr>
            <w:tcW w:w="1559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760ADC" w:rsidRPr="00760ADC" w:rsidRDefault="00760ADC" w:rsidP="00760AD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760ADC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842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hy-AM"/>
              </w:rPr>
              <w:t>Համաձայնագիրն ուժի մեջ մտնելու օրվանից մինչև 30.06.2026թ.</w:t>
            </w:r>
          </w:p>
        </w:tc>
      </w:tr>
      <w:tr w:rsidR="00760ADC" w:rsidRPr="005D284E" w:rsidTr="0090646C">
        <w:trPr>
          <w:trHeight w:val="246"/>
        </w:trPr>
        <w:tc>
          <w:tcPr>
            <w:tcW w:w="906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7</w:t>
            </w:r>
          </w:p>
        </w:tc>
        <w:tc>
          <w:tcPr>
            <w:tcW w:w="1470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Արևածաղկի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ձեթ</w:t>
            </w:r>
            <w:proofErr w:type="spellEnd"/>
          </w:p>
        </w:tc>
        <w:tc>
          <w:tcPr>
            <w:tcW w:w="5529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Պատրաստված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արևածաղկի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սերմերի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լուծամզման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ճզմման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եղանակով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բարձր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որակի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զտված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հոտազերծված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մինչև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5լ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գործարանային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տարաներով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։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Էներգետիկ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արժեքը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՝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առավելագույնը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899կկալ/100գ: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Անվտանգությունը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մակնշումը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ըստ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N 2-III-4.9-01-2010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հիգիենիկ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նորմատիվների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, «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Սննդամթերքի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անվտանգության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մասին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» ՀՀ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օրենքի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այլ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նորմատիվ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իրավական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ակտերի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կանոնակարգերի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պահանջների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։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Պիտանելիության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ժամկետը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՝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նվազագույնը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3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ամիս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:</w:t>
            </w:r>
          </w:p>
        </w:tc>
        <w:tc>
          <w:tcPr>
            <w:tcW w:w="850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լ</w:t>
            </w:r>
          </w:p>
        </w:tc>
        <w:tc>
          <w:tcPr>
            <w:tcW w:w="851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850</w:t>
            </w:r>
          </w:p>
        </w:tc>
        <w:tc>
          <w:tcPr>
            <w:tcW w:w="992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249050</w:t>
            </w:r>
          </w:p>
        </w:tc>
        <w:tc>
          <w:tcPr>
            <w:tcW w:w="992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293</w:t>
            </w:r>
          </w:p>
        </w:tc>
        <w:tc>
          <w:tcPr>
            <w:tcW w:w="1559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</w:tc>
        <w:tc>
          <w:tcPr>
            <w:tcW w:w="993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760ADC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842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hy-AM"/>
              </w:rPr>
              <w:t>Համաձայնագիրն ուժի մեջ մտնելու օրվանից մինչև 30.06.2026թ.</w:t>
            </w:r>
          </w:p>
        </w:tc>
      </w:tr>
      <w:tr w:rsidR="00760ADC" w:rsidRPr="005D284E" w:rsidTr="0090646C">
        <w:trPr>
          <w:trHeight w:val="246"/>
        </w:trPr>
        <w:tc>
          <w:tcPr>
            <w:tcW w:w="906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8</w:t>
            </w:r>
          </w:p>
        </w:tc>
        <w:tc>
          <w:tcPr>
            <w:tcW w:w="1470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Տավարի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միս</w:t>
            </w:r>
            <w:proofErr w:type="spellEnd"/>
          </w:p>
        </w:tc>
        <w:tc>
          <w:tcPr>
            <w:tcW w:w="5529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Միս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տավարի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՝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թարմ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փափուկ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միս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առանց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ոսկորի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զարգացած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մկաններով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առանց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ջլի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համապատասխան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բժշկական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փաստաթղթերով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: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Անվտանգությունն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ըստ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N 2-III-4.9-01-2010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հիգիենիկ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նորմատիվների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, «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Սննդամթերքի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անվտանգության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մասին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» ՀՀ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օրենքի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այլ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գործող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նորմատիվ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իրավական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ակտերի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կանոնակարգերի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պահանջների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։</w:t>
            </w:r>
          </w:p>
        </w:tc>
        <w:tc>
          <w:tcPr>
            <w:tcW w:w="850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  <w:proofErr w:type="spellEnd"/>
          </w:p>
        </w:tc>
        <w:tc>
          <w:tcPr>
            <w:tcW w:w="851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4500</w:t>
            </w:r>
          </w:p>
        </w:tc>
        <w:tc>
          <w:tcPr>
            <w:tcW w:w="992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6480000</w:t>
            </w:r>
          </w:p>
        </w:tc>
        <w:tc>
          <w:tcPr>
            <w:tcW w:w="992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1440</w:t>
            </w:r>
          </w:p>
        </w:tc>
        <w:tc>
          <w:tcPr>
            <w:tcW w:w="1559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760ADC" w:rsidRPr="00760ADC" w:rsidRDefault="00760ADC" w:rsidP="00760AD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760ADC" w:rsidRPr="00760ADC" w:rsidRDefault="00760ADC" w:rsidP="00760ADC">
            <w:pPr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760ADC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842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hy-AM"/>
              </w:rPr>
              <w:t>Համաձայնագիրն ուժի մեջ մտնելու օրվանից մինչև 30.06.2026թ.</w:t>
            </w:r>
          </w:p>
        </w:tc>
      </w:tr>
      <w:tr w:rsidR="00760ADC" w:rsidRPr="005D284E" w:rsidTr="0090646C">
        <w:trPr>
          <w:trHeight w:val="246"/>
        </w:trPr>
        <w:tc>
          <w:tcPr>
            <w:tcW w:w="906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9</w:t>
            </w:r>
          </w:p>
        </w:tc>
        <w:tc>
          <w:tcPr>
            <w:tcW w:w="1470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Հավի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միս</w:t>
            </w:r>
            <w:proofErr w:type="spellEnd"/>
          </w:p>
        </w:tc>
        <w:tc>
          <w:tcPr>
            <w:tcW w:w="5529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Հավի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միս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ամբողջական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թարմ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առանց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փորոտիքի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մաքուր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արյունազրկված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առանց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կողմնակի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հոտերի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չսառեցված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/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չհասցրաց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0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աստիճանից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ցածր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ջերմաստիճանի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/: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Ֆրրմային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անվանումը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՝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Արաքսի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հավ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արտադրող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՝ «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Արաքս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Թռչնաֆաբրիկա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» ՍՊԸ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կամ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Սպիտակի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հավ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արտադրող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՝ &lt;&lt;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Սպիտակի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Թռչնաբուծական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Կոմբինատ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&gt;&gt; ՍՊԸ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կամ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Լուսակերտ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հավ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արտադրող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՝ &lt;&lt;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Լուսակերտ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&gt;&gt;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թռչնաբուծական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ֆաբրիկա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ՍՊԸ,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Էրեբունու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հավ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արտադրող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՝ &lt;&lt;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Նուբարաշենի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թռչնաբուծական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ֆաբրիկա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&gt;&gt; ԲԲԸ: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Անվտանգությունը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մակնշումը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ըստ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N 2-III-4.9-01-2010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հիգիենիկ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նորմատիվների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, «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Սննդամթերքի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անվտանգության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մասին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» ՀՀ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օրենքի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այլ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նորմատիվ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իրավական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ակտերի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կանոնակարգերի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պահանջների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։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Գործարանային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փաթեթավորմամբ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: </w:t>
            </w:r>
          </w:p>
        </w:tc>
        <w:tc>
          <w:tcPr>
            <w:tcW w:w="850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  <w:proofErr w:type="spellEnd"/>
          </w:p>
        </w:tc>
        <w:tc>
          <w:tcPr>
            <w:tcW w:w="851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1400</w:t>
            </w:r>
          </w:p>
        </w:tc>
        <w:tc>
          <w:tcPr>
            <w:tcW w:w="992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168000</w:t>
            </w:r>
          </w:p>
        </w:tc>
        <w:tc>
          <w:tcPr>
            <w:tcW w:w="992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120</w:t>
            </w:r>
          </w:p>
        </w:tc>
        <w:tc>
          <w:tcPr>
            <w:tcW w:w="1559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</w:tc>
        <w:tc>
          <w:tcPr>
            <w:tcW w:w="993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760ADC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842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hy-AM"/>
              </w:rPr>
              <w:t>Համաձայնագիրն ուժի մեջ մտնելու օրվանից մինչև 30.06.2026թ.</w:t>
            </w:r>
          </w:p>
        </w:tc>
      </w:tr>
      <w:tr w:rsidR="00760ADC" w:rsidRPr="005D284E" w:rsidTr="0090646C">
        <w:trPr>
          <w:trHeight w:val="132"/>
        </w:trPr>
        <w:tc>
          <w:tcPr>
            <w:tcW w:w="906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10</w:t>
            </w:r>
          </w:p>
        </w:tc>
        <w:tc>
          <w:tcPr>
            <w:tcW w:w="1470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Հավի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կրծքամիս</w:t>
            </w:r>
            <w:proofErr w:type="spellEnd"/>
          </w:p>
        </w:tc>
        <w:tc>
          <w:tcPr>
            <w:tcW w:w="5529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Հավի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կրծքամիս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առանց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ոսկորի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թարմ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վիճակում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մաքուր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արյունազրկված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առանց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կողմնակի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հոտերի,չսառեցված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/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չհասցրաց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0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աստիճանից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ցածր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ջերմաստիճանի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/: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Ֆրրմային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անվանումը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՝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Արաքսի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հավ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արտադրող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՝ «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Արաքս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Թռչնաֆաբրիկա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» ՍՊԸ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կամ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Սպիտակի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հավ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արտադրող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՝ &lt;&lt;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Սպիտակի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Թռչնաբուծական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Կոմբինատ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&gt;&gt; ՍՊԸ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կամ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Լուսակերտ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հավ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արտադրող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՝ &lt;&lt;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Լուսակերտ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&gt;&gt;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թռչնաբուծական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ֆաբրիկա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ՍՊԸ,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Էրեբունու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հավ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արտադրող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՝ &lt;&lt;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Նուբարաշենի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թռչնաբուծական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ֆաբրիկա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&gt;&gt; ԲԲԸ: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Անվտանգությունը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մակնշումը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ըստ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N 2-III-4.9-01-2010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հիգիենիկ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նորմատիվների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, «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Սննդամթերքի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անվտանգության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մասին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» ՀՀ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օրենքի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այլ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նորմատիվ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իրավական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ակտերի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կանոնակարգերի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պահանջների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։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Գործարանային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փաթեթավորմամբ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: </w:t>
            </w:r>
          </w:p>
        </w:tc>
        <w:tc>
          <w:tcPr>
            <w:tcW w:w="850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  <w:proofErr w:type="spellEnd"/>
          </w:p>
        </w:tc>
        <w:tc>
          <w:tcPr>
            <w:tcW w:w="851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2600</w:t>
            </w:r>
          </w:p>
        </w:tc>
        <w:tc>
          <w:tcPr>
            <w:tcW w:w="992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2199600</w:t>
            </w:r>
          </w:p>
        </w:tc>
        <w:tc>
          <w:tcPr>
            <w:tcW w:w="992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846</w:t>
            </w:r>
          </w:p>
        </w:tc>
        <w:tc>
          <w:tcPr>
            <w:tcW w:w="1559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760ADC" w:rsidRPr="00760ADC" w:rsidRDefault="00760ADC" w:rsidP="00760AD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760ADC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842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hy-AM"/>
              </w:rPr>
              <w:t>Համաձայնագիրն ուժի մեջ մտնելու օրվանից մինչև 30.06.2026թ.</w:t>
            </w:r>
          </w:p>
        </w:tc>
      </w:tr>
      <w:tr w:rsidR="00760ADC" w:rsidRPr="005D284E" w:rsidTr="0090646C">
        <w:trPr>
          <w:trHeight w:val="246"/>
        </w:trPr>
        <w:tc>
          <w:tcPr>
            <w:tcW w:w="906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11</w:t>
            </w:r>
          </w:p>
        </w:tc>
        <w:tc>
          <w:tcPr>
            <w:tcW w:w="1470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Հավկիթ</w:t>
            </w:r>
            <w:proofErr w:type="spellEnd"/>
          </w:p>
        </w:tc>
        <w:tc>
          <w:tcPr>
            <w:tcW w:w="5529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Ձու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սեղանի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1-ին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կարգի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տեսակավորված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ըստ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մեկ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ձվի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զանգվածի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պիտանելիության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ժամկետը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՝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նվազագույնը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20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օր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սառնարանային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պայմաններում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`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lastRenderedPageBreak/>
              <w:t>նվազագույնը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30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օր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։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Անվտանգությունը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մակնշումը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ըստ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N 2-III-4.9-01-2010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հիգիենիկ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նորմատիվների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, «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Սննդամթերքի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անվտանգության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մասին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» ՀՀ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օրենքի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այլ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նորմատիվ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իրավական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ակտերի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կանոնակարգերի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պահանջների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։</w:t>
            </w:r>
          </w:p>
        </w:tc>
        <w:tc>
          <w:tcPr>
            <w:tcW w:w="850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lastRenderedPageBreak/>
              <w:t>հատ</w:t>
            </w:r>
            <w:proofErr w:type="spellEnd"/>
          </w:p>
        </w:tc>
        <w:tc>
          <w:tcPr>
            <w:tcW w:w="851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75</w:t>
            </w:r>
          </w:p>
        </w:tc>
        <w:tc>
          <w:tcPr>
            <w:tcW w:w="992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822750</w:t>
            </w:r>
          </w:p>
        </w:tc>
        <w:tc>
          <w:tcPr>
            <w:tcW w:w="992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10970</w:t>
            </w:r>
          </w:p>
        </w:tc>
        <w:tc>
          <w:tcPr>
            <w:tcW w:w="1559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Մատակարարման հասցեները կից </w:t>
            </w:r>
            <w:r w:rsidRPr="00760ADC">
              <w:rPr>
                <w:rFonts w:ascii="GHEA Grapalat" w:hAnsi="GHEA Grapalat" w:cs="Sylfaen"/>
                <w:sz w:val="14"/>
                <w:szCs w:val="14"/>
                <w:lang w:val="hy-AM"/>
              </w:rPr>
              <w:lastRenderedPageBreak/>
              <w:t>ներկայացվում են</w:t>
            </w:r>
          </w:p>
          <w:p w:rsidR="00760ADC" w:rsidRPr="00760ADC" w:rsidRDefault="00760ADC" w:rsidP="00760AD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760ADC">
              <w:rPr>
                <w:rFonts w:ascii="GHEA Grapalat" w:hAnsi="GHEA Grapalat" w:cs="Calibri"/>
                <w:sz w:val="14"/>
                <w:szCs w:val="14"/>
                <w:lang w:val="hy-AM"/>
              </w:rPr>
              <w:lastRenderedPageBreak/>
              <w:t>Ըստ պատվերի</w:t>
            </w:r>
          </w:p>
        </w:tc>
        <w:tc>
          <w:tcPr>
            <w:tcW w:w="1842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Համաձայնագիրն ուժի մեջ մտնելու օրվանից </w:t>
            </w:r>
            <w:r w:rsidRPr="00760ADC">
              <w:rPr>
                <w:rFonts w:ascii="GHEA Grapalat" w:hAnsi="GHEA Grapalat" w:cs="Sylfaen"/>
                <w:sz w:val="14"/>
                <w:szCs w:val="14"/>
                <w:lang w:val="hy-AM"/>
              </w:rPr>
              <w:lastRenderedPageBreak/>
              <w:t>մինչև 30.06.2026թ.</w:t>
            </w:r>
          </w:p>
        </w:tc>
      </w:tr>
      <w:tr w:rsidR="00760ADC" w:rsidRPr="005D284E" w:rsidTr="0090646C">
        <w:trPr>
          <w:trHeight w:val="246"/>
        </w:trPr>
        <w:tc>
          <w:tcPr>
            <w:tcW w:w="906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lastRenderedPageBreak/>
              <w:t>12</w:t>
            </w:r>
          </w:p>
        </w:tc>
        <w:tc>
          <w:tcPr>
            <w:tcW w:w="1470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Ոսպ</w:t>
            </w:r>
            <w:proofErr w:type="spellEnd"/>
          </w:p>
        </w:tc>
        <w:tc>
          <w:tcPr>
            <w:tcW w:w="5529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Բարձր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որակի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մաքուր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չոր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խոնավությունը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` 14,0-17,0 %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ոչ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ավելի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: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Անվտանգությունը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մակնշումը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ըստ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N 2-III-4.9-01-2010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հիգիենիկ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նորմատիվների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, «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Սննդամթերքի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անվտանգության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մասին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» ՀՀ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օրենքի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այլ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նորմատիվ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իրավական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ակտերի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կանոնակարգերի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պահանջների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։</w:t>
            </w:r>
          </w:p>
        </w:tc>
        <w:tc>
          <w:tcPr>
            <w:tcW w:w="850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  <w:proofErr w:type="spellEnd"/>
          </w:p>
        </w:tc>
        <w:tc>
          <w:tcPr>
            <w:tcW w:w="851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850</w:t>
            </w:r>
          </w:p>
        </w:tc>
        <w:tc>
          <w:tcPr>
            <w:tcW w:w="992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452200</w:t>
            </w:r>
          </w:p>
        </w:tc>
        <w:tc>
          <w:tcPr>
            <w:tcW w:w="992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532</w:t>
            </w:r>
          </w:p>
        </w:tc>
        <w:tc>
          <w:tcPr>
            <w:tcW w:w="1559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760ADC" w:rsidRPr="00760ADC" w:rsidRDefault="00760ADC" w:rsidP="00760AD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760ADC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842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hy-AM"/>
              </w:rPr>
              <w:t>Համաձայնագիրն ուժի մեջ մտնելու օրվանից մինչև 30.06.2026թ.</w:t>
            </w:r>
          </w:p>
        </w:tc>
      </w:tr>
      <w:tr w:rsidR="00760ADC" w:rsidRPr="005D284E" w:rsidTr="0090646C">
        <w:trPr>
          <w:trHeight w:val="246"/>
        </w:trPr>
        <w:tc>
          <w:tcPr>
            <w:tcW w:w="906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13</w:t>
            </w:r>
          </w:p>
        </w:tc>
        <w:tc>
          <w:tcPr>
            <w:tcW w:w="1470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Երկարավուն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բրիձ</w:t>
            </w:r>
            <w:proofErr w:type="spellEnd"/>
          </w:p>
        </w:tc>
        <w:tc>
          <w:tcPr>
            <w:tcW w:w="5529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Բարձր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որակ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սպիտակ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բրինձ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հատիկների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երկարությունը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0.8-1սմ,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չկոտրած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առանց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կողմնակի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խարնուրդների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խոնավությունը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՝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առավելագույնը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15%, ԳՕՍՏ 6293-90։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Անվտանգությունը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մակնշումը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ըստ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N 2-III-4.9-01-2010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հիգիենիկ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նորմատիվների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, «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Սննդամթերքի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անվտանգության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մասին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» ՀՀ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օրենքի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այլ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նորմատիվ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իրավական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ակտերի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կանոնակարգերի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պահանջների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։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Առանց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կողմնակի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խարնուրդների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:</w:t>
            </w:r>
          </w:p>
        </w:tc>
        <w:tc>
          <w:tcPr>
            <w:tcW w:w="850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  <w:proofErr w:type="spellEnd"/>
          </w:p>
        </w:tc>
        <w:tc>
          <w:tcPr>
            <w:tcW w:w="851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600</w:t>
            </w:r>
          </w:p>
        </w:tc>
        <w:tc>
          <w:tcPr>
            <w:tcW w:w="992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445200</w:t>
            </w:r>
          </w:p>
        </w:tc>
        <w:tc>
          <w:tcPr>
            <w:tcW w:w="992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742</w:t>
            </w:r>
          </w:p>
        </w:tc>
        <w:tc>
          <w:tcPr>
            <w:tcW w:w="1559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760ADC" w:rsidRPr="00760ADC" w:rsidRDefault="00760ADC" w:rsidP="00760AD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760ADC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842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hy-AM"/>
              </w:rPr>
              <w:t>Համաձայնագիրն ուժի մեջ մտնելու օրվանից մինչև 30.06.2026թ.</w:t>
            </w:r>
          </w:p>
        </w:tc>
      </w:tr>
      <w:tr w:rsidR="00760ADC" w:rsidRPr="005D284E" w:rsidTr="0090646C">
        <w:trPr>
          <w:trHeight w:val="246"/>
        </w:trPr>
        <w:tc>
          <w:tcPr>
            <w:tcW w:w="906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14</w:t>
            </w:r>
          </w:p>
        </w:tc>
        <w:tc>
          <w:tcPr>
            <w:tcW w:w="1470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Հնդկաձավար</w:t>
            </w:r>
            <w:proofErr w:type="spellEnd"/>
          </w:p>
        </w:tc>
        <w:tc>
          <w:tcPr>
            <w:tcW w:w="5529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Մաքուր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վիճակում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բարձր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որակ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հնդկաձավար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I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տեսակի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խոնավությունը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` 14,0 %-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ից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ոչ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ավելի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հատիկները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` 97,5%-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ից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ոչ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պակաս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մակնշված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: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Անվտանգությունը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մակնշումը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ըստ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N 2-III-4.9-01-2010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հիգիենիկ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նորմատիվների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, «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Սննդամթերքի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անվտանգության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մասին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» ՀՀ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օրենքի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այլ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նորմատիվ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իրավական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ակտերի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կանոնակարգերի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պահանջների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։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Առանց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կողմնակի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խարնուրդների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:</w:t>
            </w:r>
          </w:p>
        </w:tc>
        <w:tc>
          <w:tcPr>
            <w:tcW w:w="850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  <w:proofErr w:type="spellEnd"/>
          </w:p>
        </w:tc>
        <w:tc>
          <w:tcPr>
            <w:tcW w:w="851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500</w:t>
            </w:r>
          </w:p>
        </w:tc>
        <w:tc>
          <w:tcPr>
            <w:tcW w:w="992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371000</w:t>
            </w:r>
          </w:p>
        </w:tc>
        <w:tc>
          <w:tcPr>
            <w:tcW w:w="992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742</w:t>
            </w:r>
          </w:p>
        </w:tc>
        <w:tc>
          <w:tcPr>
            <w:tcW w:w="1559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760ADC" w:rsidRPr="00760ADC" w:rsidRDefault="00760ADC" w:rsidP="00760AD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760ADC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842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hy-AM"/>
              </w:rPr>
              <w:t>Համաձայնագիրն ուժի մեջ մտնելու օրվանից մինչև 30.06.2026թ.</w:t>
            </w:r>
          </w:p>
        </w:tc>
      </w:tr>
      <w:tr w:rsidR="00760ADC" w:rsidRPr="005D284E" w:rsidTr="0090646C">
        <w:trPr>
          <w:trHeight w:val="246"/>
        </w:trPr>
        <w:tc>
          <w:tcPr>
            <w:tcW w:w="906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15</w:t>
            </w:r>
          </w:p>
        </w:tc>
        <w:tc>
          <w:tcPr>
            <w:tcW w:w="1470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Ցորենաձավար</w:t>
            </w:r>
            <w:proofErr w:type="spellEnd"/>
          </w:p>
        </w:tc>
        <w:tc>
          <w:tcPr>
            <w:tcW w:w="5529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Շուտ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եփող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բարձր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որակ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ցորենի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հատիկները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պետք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է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լինեն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հղկված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ծայրերով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կամ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հղկված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կլոր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հատիկների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ձևով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խոնավությունը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14%-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ից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ոչ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ավելի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մակնշված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: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Անվտանգությունը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մակնշումը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ըստ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N 2-III-4.9-01-2010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հիգիենիկ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նորմատիվների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, «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Սննդամթերքի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անվտանգության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մասին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» ՀՀ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օրենքի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այլ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նորմատիվ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իրավական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ակտերի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կանոնակարգերի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պահանջների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։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Առանց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կողմնակի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խարնուրդների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:</w:t>
            </w:r>
          </w:p>
        </w:tc>
        <w:tc>
          <w:tcPr>
            <w:tcW w:w="850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  <w:proofErr w:type="spellEnd"/>
          </w:p>
        </w:tc>
        <w:tc>
          <w:tcPr>
            <w:tcW w:w="851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450</w:t>
            </w:r>
          </w:p>
        </w:tc>
        <w:tc>
          <w:tcPr>
            <w:tcW w:w="992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238500</w:t>
            </w:r>
          </w:p>
        </w:tc>
        <w:tc>
          <w:tcPr>
            <w:tcW w:w="992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530</w:t>
            </w:r>
          </w:p>
        </w:tc>
        <w:tc>
          <w:tcPr>
            <w:tcW w:w="1559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760ADC" w:rsidRPr="00760ADC" w:rsidRDefault="00760ADC" w:rsidP="00760AD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760ADC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842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hy-AM"/>
              </w:rPr>
              <w:t>Համաձայնագիրն ուժի մեջ մտնելու օրվանից մինչև 30.06.2026թ.</w:t>
            </w:r>
          </w:p>
        </w:tc>
      </w:tr>
      <w:tr w:rsidR="00760ADC" w:rsidRPr="005D284E" w:rsidTr="0090646C">
        <w:trPr>
          <w:trHeight w:val="246"/>
        </w:trPr>
        <w:tc>
          <w:tcPr>
            <w:tcW w:w="906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16</w:t>
            </w:r>
          </w:p>
        </w:tc>
        <w:tc>
          <w:tcPr>
            <w:tcW w:w="1470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Ոլոռ</w:t>
            </w:r>
            <w:proofErr w:type="spellEnd"/>
          </w:p>
        </w:tc>
        <w:tc>
          <w:tcPr>
            <w:tcW w:w="5529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Չորացրած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կեղևած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դեղին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գույնի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մաքուր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վիճակում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առանց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կողմնակի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խարնուրդների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մակնշված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: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Անվտանգությունը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մակնշումը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ըստ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N 2-III-4.9-01-2010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հիգիենիկ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նորմատիվների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, «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Սննդամթերքի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անվտանգության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մասին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» ՀՀ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օրենքի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այլ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նորմատիվ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իրավական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ակտերի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կանոնակարգերի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պահանջների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։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Առանց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կողմնակի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խարնուրդների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:</w:t>
            </w:r>
          </w:p>
        </w:tc>
        <w:tc>
          <w:tcPr>
            <w:tcW w:w="850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  <w:proofErr w:type="spellEnd"/>
          </w:p>
        </w:tc>
        <w:tc>
          <w:tcPr>
            <w:tcW w:w="851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450</w:t>
            </w:r>
          </w:p>
        </w:tc>
        <w:tc>
          <w:tcPr>
            <w:tcW w:w="992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227250</w:t>
            </w:r>
          </w:p>
        </w:tc>
        <w:tc>
          <w:tcPr>
            <w:tcW w:w="992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505</w:t>
            </w:r>
          </w:p>
        </w:tc>
        <w:tc>
          <w:tcPr>
            <w:tcW w:w="1559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760ADC" w:rsidRPr="00760ADC" w:rsidRDefault="00760ADC" w:rsidP="00760AD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760ADC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842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hy-AM"/>
              </w:rPr>
              <w:t>Համաձայնագիրն ուժի մեջ մտնելու օրվանից մինչև 30.06.2026թ.</w:t>
            </w:r>
          </w:p>
        </w:tc>
      </w:tr>
      <w:tr w:rsidR="00760ADC" w:rsidRPr="005D284E" w:rsidTr="0090646C">
        <w:trPr>
          <w:trHeight w:val="246"/>
        </w:trPr>
        <w:tc>
          <w:tcPr>
            <w:tcW w:w="906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17</w:t>
            </w:r>
          </w:p>
        </w:tc>
        <w:tc>
          <w:tcPr>
            <w:tcW w:w="1470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Շաքարավազ</w:t>
            </w:r>
            <w:proofErr w:type="spellEnd"/>
          </w:p>
        </w:tc>
        <w:tc>
          <w:tcPr>
            <w:tcW w:w="5529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Սպիտակ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գույնի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սորուն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քաղցր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առանց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կողմնակի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համի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հոտի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(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ինչպես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չոր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վիճակում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այնպես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էլ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լուծույթում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):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Շաքարի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լուծույթը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պետք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է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լինի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թափանցիկ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առանց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չլուծված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նստվածքի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կողմնակի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խառնուկների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սախարոզի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զանգվածային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մասը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` 99,75%-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ից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ոչ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պակաս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(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չոր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նյութի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վրա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հաշված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),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խոնավության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զանգվածային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մասը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` 0,14%-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ից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ոչ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ավել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ֆեռոխառնուկների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զանգվածային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մասը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` 0,0003%-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ից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ոչ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ավել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: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Անվտանգությունը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`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ըստ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N 2-III-4.9-01-2010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հիգիենիկ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նորմատիվների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իսկ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մակնշումը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` «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Սննդամթերքի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անվտանգության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մասին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» ՀՀ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օրենքի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8-րդ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հոդվածի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: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Առանց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կողմնակի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խարնուրդների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:</w:t>
            </w:r>
          </w:p>
        </w:tc>
        <w:tc>
          <w:tcPr>
            <w:tcW w:w="850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  <w:proofErr w:type="spellEnd"/>
          </w:p>
        </w:tc>
        <w:tc>
          <w:tcPr>
            <w:tcW w:w="851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400</w:t>
            </w:r>
          </w:p>
        </w:tc>
        <w:tc>
          <w:tcPr>
            <w:tcW w:w="992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334800</w:t>
            </w:r>
          </w:p>
        </w:tc>
        <w:tc>
          <w:tcPr>
            <w:tcW w:w="992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837</w:t>
            </w:r>
          </w:p>
        </w:tc>
        <w:tc>
          <w:tcPr>
            <w:tcW w:w="1559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760ADC" w:rsidRPr="00760ADC" w:rsidRDefault="00760ADC" w:rsidP="00760AD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760ADC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842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hy-AM"/>
              </w:rPr>
              <w:t>Համաձայնագիրն ուժի մեջ մտնելու օրվանից մինչև 30.06.2026թ.</w:t>
            </w:r>
          </w:p>
        </w:tc>
      </w:tr>
      <w:tr w:rsidR="00760ADC" w:rsidRPr="005D284E" w:rsidTr="0090646C">
        <w:trPr>
          <w:trHeight w:val="246"/>
        </w:trPr>
        <w:tc>
          <w:tcPr>
            <w:tcW w:w="906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18</w:t>
            </w:r>
          </w:p>
        </w:tc>
        <w:tc>
          <w:tcPr>
            <w:tcW w:w="1470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Աղ՝մանր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կերակրի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</w:p>
        </w:tc>
        <w:tc>
          <w:tcPr>
            <w:tcW w:w="5529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Կերակրի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աղ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Էքստրա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տեսակի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յոդացված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սպիտակ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բյուրեղային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սորուն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նյութ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չի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թույլատրվում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կողմնակի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մեխանիկական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խառնուկների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առկայությունը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խոնավության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զանգվածային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մասը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՝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ոչ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ավել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0,1 %, 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փաթեթավորումը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՝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գործարանային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քաշը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՝ 1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կիլոգրամ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: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Անվտանգությունը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մակնշումը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ըստ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N 2-III-4.9-01-2010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հիգիենիկ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նորմատիվների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, «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Սննդամթերքի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անվտանգության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մասին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» ՀՀ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օրենքի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այլ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նորմատիվ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իրավական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ակտերի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կանոնակարգերի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պահանջների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: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Պիտանելիության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ժամկետը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՝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նվազագույնը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6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ամիս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:</w:t>
            </w:r>
          </w:p>
        </w:tc>
        <w:tc>
          <w:tcPr>
            <w:tcW w:w="850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  <w:proofErr w:type="spellEnd"/>
          </w:p>
        </w:tc>
        <w:tc>
          <w:tcPr>
            <w:tcW w:w="851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180</w:t>
            </w:r>
          </w:p>
        </w:tc>
        <w:tc>
          <w:tcPr>
            <w:tcW w:w="992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47340</w:t>
            </w:r>
          </w:p>
        </w:tc>
        <w:tc>
          <w:tcPr>
            <w:tcW w:w="992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263</w:t>
            </w:r>
          </w:p>
        </w:tc>
        <w:tc>
          <w:tcPr>
            <w:tcW w:w="1559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760ADC" w:rsidRPr="00760ADC" w:rsidRDefault="00760ADC" w:rsidP="00760AD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760ADC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842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hy-AM"/>
              </w:rPr>
              <w:t>Համաձայնագիրն ուժի մեջ մտնելու օրվանից մինչև 30.06.2026թ.</w:t>
            </w:r>
          </w:p>
        </w:tc>
      </w:tr>
      <w:tr w:rsidR="00760ADC" w:rsidRPr="005D284E" w:rsidTr="0090646C">
        <w:trPr>
          <w:trHeight w:val="872"/>
        </w:trPr>
        <w:tc>
          <w:tcPr>
            <w:tcW w:w="906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19</w:t>
            </w:r>
          </w:p>
        </w:tc>
        <w:tc>
          <w:tcPr>
            <w:tcW w:w="1470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Տոմատի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մածուկ</w:t>
            </w:r>
            <w:proofErr w:type="spellEnd"/>
          </w:p>
        </w:tc>
        <w:tc>
          <w:tcPr>
            <w:tcW w:w="5529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Բարձր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տեսակի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ապակյա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տարաներով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փաթեթավորումը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՝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մինչև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1կգ: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Անվտանգությունը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մակնշումը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ըստ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N 2-III-4.9-01-2010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հիգիենիկ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նորմատիվների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, «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Սննդամթերքի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անվտանգության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մասին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» ՀՀ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օրենքի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այլ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նորմատիվ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իրավական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ակտերի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կանոնակարգերի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պահանջների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։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Առանց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կողմնակի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խարնուրդների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առանց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կծվության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: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Արտադրանք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՝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Արտֆուդ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արտադրող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` &lt;&lt;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Արտաշատի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պահածոների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գործարան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&gt;&gt; ԲԲԸ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կամ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Մապ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արտադրող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՝ &lt;&lt;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Մապ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&gt;&gt; ՓԲԸ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կամ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Հոմլենդ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արտադրող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՝ &lt;&lt;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Էսէռ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Ֆուդ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&gt;&gt; ՍՊԸ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կամ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Վիլֆուդ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արտադրող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՝ &lt;&lt;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Վիլֆուդ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&gt;&gt; ՍՊԸ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կամ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Ռագմակ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արտադրող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՝ &lt;&lt;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Ռագմակ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&gt;&gt; ՍՊԸ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կամ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Յան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արտադրող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՝ &lt;&lt;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Սիս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Նատուրալ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&gt;&gt; ՓԲԸ: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Պիտանելիության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ժամկետը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՝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նվազագույնը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4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ամիս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:</w:t>
            </w:r>
          </w:p>
        </w:tc>
        <w:tc>
          <w:tcPr>
            <w:tcW w:w="850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  <w:proofErr w:type="spellEnd"/>
          </w:p>
        </w:tc>
        <w:tc>
          <w:tcPr>
            <w:tcW w:w="851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1000</w:t>
            </w:r>
          </w:p>
        </w:tc>
        <w:tc>
          <w:tcPr>
            <w:tcW w:w="992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167000</w:t>
            </w:r>
          </w:p>
        </w:tc>
        <w:tc>
          <w:tcPr>
            <w:tcW w:w="992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167</w:t>
            </w:r>
          </w:p>
        </w:tc>
        <w:tc>
          <w:tcPr>
            <w:tcW w:w="1559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760ADC" w:rsidRPr="00760ADC" w:rsidRDefault="00760ADC" w:rsidP="00760AD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760ADC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842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hy-AM"/>
              </w:rPr>
              <w:t>Համաձայնագիրն ուժի մեջ մտնելու օրվանից մինչև 30.06.2026թ.</w:t>
            </w:r>
          </w:p>
        </w:tc>
      </w:tr>
      <w:tr w:rsidR="00760ADC" w:rsidRPr="005D284E" w:rsidTr="0090646C">
        <w:trPr>
          <w:trHeight w:val="246"/>
        </w:trPr>
        <w:tc>
          <w:tcPr>
            <w:tcW w:w="906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lastRenderedPageBreak/>
              <w:t>20</w:t>
            </w:r>
          </w:p>
        </w:tc>
        <w:tc>
          <w:tcPr>
            <w:tcW w:w="1470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Կակաո</w:t>
            </w:r>
            <w:proofErr w:type="spellEnd"/>
          </w:p>
        </w:tc>
        <w:tc>
          <w:tcPr>
            <w:tcW w:w="5529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Խոնավությունը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՝ 6.0 %-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ից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ոչ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ավելի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pH-ը՝ 7.1-ից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ոչ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ավելի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դիսպերսությունը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՝ 90.0 %-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ից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ոչ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պակաս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գործարանային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փաթեթավորմամբ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առանց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կշռաբաժանման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տուփերով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կամ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այլ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հերմետիկ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գործարանային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փաթեթներով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: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Անվտանգությունը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մակնշումը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ըստ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N 2-III-4.9-01-2010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հիգիենիկ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նորմատիվների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, «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Սննդամթերքի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անվտանգության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մասին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» ՀՀ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օրենքի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այլ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նորմատիվ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իրավական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ակտերի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կանոնակարգերի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պահանջների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: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Պիտանելիության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ժամկետը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՝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նվազագույնը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3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ամիս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:</w:t>
            </w:r>
          </w:p>
        </w:tc>
        <w:tc>
          <w:tcPr>
            <w:tcW w:w="850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  <w:proofErr w:type="spellEnd"/>
          </w:p>
        </w:tc>
        <w:tc>
          <w:tcPr>
            <w:tcW w:w="851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6000</w:t>
            </w:r>
          </w:p>
        </w:tc>
        <w:tc>
          <w:tcPr>
            <w:tcW w:w="992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123000</w:t>
            </w:r>
          </w:p>
        </w:tc>
        <w:tc>
          <w:tcPr>
            <w:tcW w:w="992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21</w:t>
            </w:r>
          </w:p>
        </w:tc>
        <w:tc>
          <w:tcPr>
            <w:tcW w:w="1559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760ADC" w:rsidRPr="00760ADC" w:rsidRDefault="00760ADC" w:rsidP="00760AD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760ADC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842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hy-AM"/>
              </w:rPr>
              <w:t>Համաձայնագիրն ուժի մեջ մտնելու օրվանից մինչև 30.06.2026թ.</w:t>
            </w:r>
          </w:p>
        </w:tc>
      </w:tr>
      <w:tr w:rsidR="00760ADC" w:rsidRPr="005D284E" w:rsidTr="0090646C">
        <w:trPr>
          <w:trHeight w:val="246"/>
        </w:trPr>
        <w:tc>
          <w:tcPr>
            <w:tcW w:w="906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21</w:t>
            </w:r>
          </w:p>
        </w:tc>
        <w:tc>
          <w:tcPr>
            <w:tcW w:w="1470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Կարտոֆիլ՝միջին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չափսի</w:t>
            </w:r>
            <w:proofErr w:type="spellEnd"/>
          </w:p>
        </w:tc>
        <w:tc>
          <w:tcPr>
            <w:tcW w:w="5529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Վաղահաս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կամ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ուշահաս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՝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սեզոյնայնությամբ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պայմանավորված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1-ին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տեսակի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չցրտահարված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չծլած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կլոր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կամ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ձվաձ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առանց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վնասվածքների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նեղ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մասի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տրամագիծը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4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սմ-ից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ոչ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պակաս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տեսականու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մաքրությունը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՝ 90 %-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ից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ոչ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պակաս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փաթեթավորումը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՝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կտորի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ցանցի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կամ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պոլիմերային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պարկերով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: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Անվտանգությունն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ըստ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«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Սննդամթերքի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անվտանգության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մասին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» ՀՀ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օրենքի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այլ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նորմատիվ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իրավական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ակտերի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կանոնակարգերի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պահանջների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:</w:t>
            </w:r>
          </w:p>
        </w:tc>
        <w:tc>
          <w:tcPr>
            <w:tcW w:w="850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  <w:proofErr w:type="spellEnd"/>
          </w:p>
        </w:tc>
        <w:tc>
          <w:tcPr>
            <w:tcW w:w="851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250</w:t>
            </w:r>
          </w:p>
        </w:tc>
        <w:tc>
          <w:tcPr>
            <w:tcW w:w="992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1787500</w:t>
            </w:r>
          </w:p>
        </w:tc>
        <w:tc>
          <w:tcPr>
            <w:tcW w:w="992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7150</w:t>
            </w:r>
          </w:p>
        </w:tc>
        <w:tc>
          <w:tcPr>
            <w:tcW w:w="1559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760ADC" w:rsidRPr="00760ADC" w:rsidRDefault="00760ADC" w:rsidP="00760AD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760ADC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842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hy-AM"/>
              </w:rPr>
              <w:t>Համաձայնագիրն ուժի մեջ մտնելու օրվանից մինչև 30.06.2026թ.</w:t>
            </w:r>
          </w:p>
        </w:tc>
      </w:tr>
      <w:tr w:rsidR="00760ADC" w:rsidRPr="005D284E" w:rsidTr="0090646C">
        <w:trPr>
          <w:trHeight w:val="1533"/>
        </w:trPr>
        <w:tc>
          <w:tcPr>
            <w:tcW w:w="906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22</w:t>
            </w:r>
          </w:p>
        </w:tc>
        <w:tc>
          <w:tcPr>
            <w:tcW w:w="1470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Սոխ</w:t>
            </w:r>
            <w:proofErr w:type="spellEnd"/>
          </w:p>
        </w:tc>
        <w:tc>
          <w:tcPr>
            <w:tcW w:w="5529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Ընտիր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տեսակի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թարմ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կծու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կիսակծու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կամ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քաղցր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նեղ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մասի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տրամագիծը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3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սմ-ից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ոչ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պակաս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: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Անվտանգությունն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ըստ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«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Սննդամթերքի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անվտանգության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մասին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» ՀՀ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օրենքի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այլ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նորմատիվ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իրավական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ակտերի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կանոնակարգերի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պահանջների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:</w:t>
            </w:r>
          </w:p>
        </w:tc>
        <w:tc>
          <w:tcPr>
            <w:tcW w:w="850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  <w:proofErr w:type="spellEnd"/>
          </w:p>
        </w:tc>
        <w:tc>
          <w:tcPr>
            <w:tcW w:w="851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280</w:t>
            </w:r>
          </w:p>
        </w:tc>
        <w:tc>
          <w:tcPr>
            <w:tcW w:w="992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105000</w:t>
            </w:r>
          </w:p>
        </w:tc>
        <w:tc>
          <w:tcPr>
            <w:tcW w:w="992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375</w:t>
            </w:r>
          </w:p>
        </w:tc>
        <w:tc>
          <w:tcPr>
            <w:tcW w:w="1559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760ADC" w:rsidRPr="00760ADC" w:rsidRDefault="00760ADC" w:rsidP="00760AD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760ADC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842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hy-AM"/>
              </w:rPr>
              <w:t>Համաձայնագիրն ուժի մեջ մտնելու օրվանից մինչև 30.06.2026թ.</w:t>
            </w:r>
          </w:p>
        </w:tc>
      </w:tr>
      <w:tr w:rsidR="00760ADC" w:rsidRPr="005D284E" w:rsidTr="0090646C">
        <w:trPr>
          <w:trHeight w:val="302"/>
        </w:trPr>
        <w:tc>
          <w:tcPr>
            <w:tcW w:w="906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23</w:t>
            </w:r>
          </w:p>
        </w:tc>
        <w:tc>
          <w:tcPr>
            <w:tcW w:w="1470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Բազուկ</w:t>
            </w:r>
            <w:proofErr w:type="spellEnd"/>
          </w:p>
        </w:tc>
        <w:tc>
          <w:tcPr>
            <w:tcW w:w="5529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Թարմ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սովորական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տեսակի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առանց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վնասվածքների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: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Անվտանգությունն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ըստ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«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Սննդամթերքի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անվտանգության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մասին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» ՀՀ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օրենքի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այլ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նորմատիվ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իրավական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ակտերի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կանոնակարգերի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պահանջների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:</w:t>
            </w:r>
          </w:p>
        </w:tc>
        <w:tc>
          <w:tcPr>
            <w:tcW w:w="850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  <w:proofErr w:type="spellEnd"/>
          </w:p>
        </w:tc>
        <w:tc>
          <w:tcPr>
            <w:tcW w:w="851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280</w:t>
            </w:r>
          </w:p>
        </w:tc>
        <w:tc>
          <w:tcPr>
            <w:tcW w:w="992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168000</w:t>
            </w:r>
          </w:p>
        </w:tc>
        <w:tc>
          <w:tcPr>
            <w:tcW w:w="992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600</w:t>
            </w:r>
          </w:p>
        </w:tc>
        <w:tc>
          <w:tcPr>
            <w:tcW w:w="1559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760ADC" w:rsidRPr="00760ADC" w:rsidRDefault="00760ADC" w:rsidP="00760AD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760ADC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842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hy-AM"/>
              </w:rPr>
              <w:t>Համաձայնագիրն ուժի մեջ մտնելու օրվանից մինչև 30.06.2026թ.</w:t>
            </w:r>
          </w:p>
        </w:tc>
      </w:tr>
      <w:tr w:rsidR="00760ADC" w:rsidRPr="005D284E" w:rsidTr="0090646C">
        <w:trPr>
          <w:trHeight w:val="246"/>
        </w:trPr>
        <w:tc>
          <w:tcPr>
            <w:tcW w:w="906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24</w:t>
            </w:r>
          </w:p>
        </w:tc>
        <w:tc>
          <w:tcPr>
            <w:tcW w:w="1470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Գազար</w:t>
            </w:r>
            <w:proofErr w:type="spellEnd"/>
          </w:p>
        </w:tc>
        <w:tc>
          <w:tcPr>
            <w:tcW w:w="5529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Թարմ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ընտիր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տեսակի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առանց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վնասվածքների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: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Անվտանգությունն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ըստ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«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Սննդամթերքի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անվտանգության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մասին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» ՀՀ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օրենքի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այլ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նորմատիվ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իրավական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ակտերի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կանոնակարգերի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պահանջների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:</w:t>
            </w:r>
          </w:p>
        </w:tc>
        <w:tc>
          <w:tcPr>
            <w:tcW w:w="850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  <w:proofErr w:type="spellEnd"/>
          </w:p>
        </w:tc>
        <w:tc>
          <w:tcPr>
            <w:tcW w:w="851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300</w:t>
            </w:r>
          </w:p>
        </w:tc>
        <w:tc>
          <w:tcPr>
            <w:tcW w:w="992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312000</w:t>
            </w:r>
          </w:p>
        </w:tc>
        <w:tc>
          <w:tcPr>
            <w:tcW w:w="992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1040</w:t>
            </w:r>
          </w:p>
        </w:tc>
        <w:tc>
          <w:tcPr>
            <w:tcW w:w="1559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760ADC" w:rsidRPr="00760ADC" w:rsidRDefault="00760ADC" w:rsidP="00760AD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760ADC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842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hy-AM"/>
              </w:rPr>
              <w:t>Համաձայնագիրն ուժի մեջ մտնելու օրվանից մինչև 30.06.2026թ.</w:t>
            </w:r>
          </w:p>
        </w:tc>
      </w:tr>
      <w:tr w:rsidR="00760ADC" w:rsidRPr="005D284E" w:rsidTr="0090646C">
        <w:trPr>
          <w:trHeight w:val="246"/>
        </w:trPr>
        <w:tc>
          <w:tcPr>
            <w:tcW w:w="906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25</w:t>
            </w:r>
          </w:p>
        </w:tc>
        <w:tc>
          <w:tcPr>
            <w:tcW w:w="1470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Կաղամբ</w:t>
            </w:r>
            <w:proofErr w:type="spellEnd"/>
          </w:p>
        </w:tc>
        <w:tc>
          <w:tcPr>
            <w:tcW w:w="5529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Թարմ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ամբողջական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գլուխ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կաղամբ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վաղահաս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միջահաս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կամ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ուշահաս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՝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կախված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սեզոնայնությունից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ընտիր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տեսակների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: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Անվտանգությունն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ըստ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«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Սննդամթերքի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անվտանգության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մասին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» ՀՀ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օրենքի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այլ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նորմատիվ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իրավական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ակտերի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կանոնակարգերի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պահանջների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:</w:t>
            </w:r>
          </w:p>
        </w:tc>
        <w:tc>
          <w:tcPr>
            <w:tcW w:w="850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  <w:proofErr w:type="spellEnd"/>
          </w:p>
        </w:tc>
        <w:tc>
          <w:tcPr>
            <w:tcW w:w="851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220</w:t>
            </w:r>
          </w:p>
        </w:tc>
        <w:tc>
          <w:tcPr>
            <w:tcW w:w="992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444400</w:t>
            </w:r>
          </w:p>
        </w:tc>
        <w:tc>
          <w:tcPr>
            <w:tcW w:w="992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2020</w:t>
            </w:r>
          </w:p>
        </w:tc>
        <w:tc>
          <w:tcPr>
            <w:tcW w:w="1559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760ADC" w:rsidRPr="00760ADC" w:rsidRDefault="00760ADC" w:rsidP="00760AD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760ADC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842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hy-AM"/>
              </w:rPr>
              <w:t>Համաձայնագիրն ուժի մեջ մտնելու օրվանից մինչև 30.06.2026թ.</w:t>
            </w:r>
          </w:p>
        </w:tc>
      </w:tr>
      <w:tr w:rsidR="00760ADC" w:rsidRPr="005D284E" w:rsidTr="0090646C">
        <w:trPr>
          <w:trHeight w:val="545"/>
        </w:trPr>
        <w:tc>
          <w:tcPr>
            <w:tcW w:w="906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26</w:t>
            </w:r>
          </w:p>
        </w:tc>
        <w:tc>
          <w:tcPr>
            <w:tcW w:w="1470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Մանդարին</w:t>
            </w:r>
            <w:proofErr w:type="spellEnd"/>
          </w:p>
        </w:tc>
        <w:tc>
          <w:tcPr>
            <w:tcW w:w="5529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Մանդարին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թարմ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պտղաբանական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II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խմբի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առանց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վնասվածքների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։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Անվտանգությունն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ըստ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«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Սննդամթերքի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անվտանգության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մասին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» ՀՀ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օրենքի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այլ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նորմատիվ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իրավական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ակտերի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կանոնակարգերի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պահանջների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: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Ըստ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սեզոնի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՝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հոկտեմբերից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–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դեկտեմբեր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: </w:t>
            </w:r>
          </w:p>
        </w:tc>
        <w:tc>
          <w:tcPr>
            <w:tcW w:w="850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  <w:proofErr w:type="spellEnd"/>
          </w:p>
        </w:tc>
        <w:tc>
          <w:tcPr>
            <w:tcW w:w="851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550</w:t>
            </w:r>
          </w:p>
        </w:tc>
        <w:tc>
          <w:tcPr>
            <w:tcW w:w="992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357500</w:t>
            </w:r>
          </w:p>
        </w:tc>
        <w:tc>
          <w:tcPr>
            <w:tcW w:w="992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650</w:t>
            </w:r>
          </w:p>
        </w:tc>
        <w:tc>
          <w:tcPr>
            <w:tcW w:w="1559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760ADC" w:rsidRPr="00760ADC" w:rsidRDefault="00760ADC" w:rsidP="00760AD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760ADC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842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hy-AM"/>
              </w:rPr>
              <w:t>Համաձայնագիրն ուժի մեջ մտնելու օրվանից մինչև 30.06.2026թ.</w:t>
            </w:r>
          </w:p>
        </w:tc>
      </w:tr>
      <w:tr w:rsidR="00760ADC" w:rsidRPr="005D284E" w:rsidTr="0090646C">
        <w:trPr>
          <w:trHeight w:val="246"/>
        </w:trPr>
        <w:tc>
          <w:tcPr>
            <w:tcW w:w="906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27</w:t>
            </w:r>
          </w:p>
        </w:tc>
        <w:tc>
          <w:tcPr>
            <w:tcW w:w="1470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Բանան</w:t>
            </w:r>
            <w:proofErr w:type="spellEnd"/>
          </w:p>
        </w:tc>
        <w:tc>
          <w:tcPr>
            <w:tcW w:w="5529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Բանան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թարմ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պտղաբանական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II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խմբի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փնջերով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առանց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վնասվածքների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։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Անվտանգությունն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ըստ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«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Սննդամթերքի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անվտանգության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մասին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» ՀՀ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օրենքի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այլ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նորմատիվ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իրավական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ակտերի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կանոնակարգերի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պահանջների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: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Ըստ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սեզոնի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՝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սեպտեմբերից-դեկտեմբեր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:</w:t>
            </w:r>
          </w:p>
        </w:tc>
        <w:tc>
          <w:tcPr>
            <w:tcW w:w="850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  <w:proofErr w:type="spellEnd"/>
          </w:p>
        </w:tc>
        <w:tc>
          <w:tcPr>
            <w:tcW w:w="851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700</w:t>
            </w:r>
          </w:p>
        </w:tc>
        <w:tc>
          <w:tcPr>
            <w:tcW w:w="992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679000</w:t>
            </w:r>
          </w:p>
        </w:tc>
        <w:tc>
          <w:tcPr>
            <w:tcW w:w="992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970</w:t>
            </w:r>
          </w:p>
        </w:tc>
        <w:tc>
          <w:tcPr>
            <w:tcW w:w="1559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760ADC" w:rsidRPr="00760ADC" w:rsidRDefault="00760ADC" w:rsidP="00760AD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760ADC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842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hy-AM"/>
              </w:rPr>
              <w:t>Համաձայնագիրն ուժի մեջ մտնելու օրվանից մինչև 30.06.2026թ.</w:t>
            </w:r>
          </w:p>
        </w:tc>
      </w:tr>
      <w:tr w:rsidR="00760ADC" w:rsidRPr="005D284E" w:rsidTr="0090646C">
        <w:trPr>
          <w:trHeight w:val="595"/>
        </w:trPr>
        <w:tc>
          <w:tcPr>
            <w:tcW w:w="906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28</w:t>
            </w:r>
          </w:p>
        </w:tc>
        <w:tc>
          <w:tcPr>
            <w:tcW w:w="1470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Խնձոր</w:t>
            </w:r>
            <w:proofErr w:type="spellEnd"/>
          </w:p>
        </w:tc>
        <w:tc>
          <w:tcPr>
            <w:tcW w:w="5529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Խնձոր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թարմ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պտղաբանական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I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խմբի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առանց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վնասվածքների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: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Անվտանգությունն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ըստ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«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Սննդամթերքի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անվտանգության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մասին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» ՀՀ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օրենքի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այլ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նորմատիվ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իրավական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ակտերի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կանոնակարգերի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պահանջների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: </w:t>
            </w:r>
          </w:p>
        </w:tc>
        <w:tc>
          <w:tcPr>
            <w:tcW w:w="850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  <w:proofErr w:type="spellEnd"/>
          </w:p>
        </w:tc>
        <w:tc>
          <w:tcPr>
            <w:tcW w:w="851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330</w:t>
            </w:r>
          </w:p>
        </w:tc>
        <w:tc>
          <w:tcPr>
            <w:tcW w:w="992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511500</w:t>
            </w:r>
          </w:p>
        </w:tc>
        <w:tc>
          <w:tcPr>
            <w:tcW w:w="992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1550</w:t>
            </w:r>
          </w:p>
        </w:tc>
        <w:tc>
          <w:tcPr>
            <w:tcW w:w="1559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760ADC" w:rsidRPr="00760ADC" w:rsidRDefault="00760ADC" w:rsidP="00760AD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760ADC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842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hy-AM"/>
              </w:rPr>
              <w:t>Համաձայնագիրն ուժի մեջ մտնելու օրվանից մինչև 30.06.2026թ.</w:t>
            </w:r>
          </w:p>
        </w:tc>
      </w:tr>
      <w:tr w:rsidR="00760ADC" w:rsidRPr="005D284E" w:rsidTr="0090646C">
        <w:trPr>
          <w:trHeight w:val="677"/>
        </w:trPr>
        <w:tc>
          <w:tcPr>
            <w:tcW w:w="906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29</w:t>
            </w:r>
          </w:p>
        </w:tc>
        <w:tc>
          <w:tcPr>
            <w:tcW w:w="1470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Սերկևիլ</w:t>
            </w:r>
            <w:proofErr w:type="spellEnd"/>
          </w:p>
        </w:tc>
        <w:tc>
          <w:tcPr>
            <w:tcW w:w="5529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Սերկևիլ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թարմ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պտղաբանական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I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խմբի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առանց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վնասվածքների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: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Անվտանգությունն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ըստ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«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Սննդամթերքի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անվտանգության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մասին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» ՀՀ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օրենքի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այլ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նորմատիվ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իրավական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ակտերի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կանոնակարգերի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պահանջների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: </w:t>
            </w:r>
          </w:p>
        </w:tc>
        <w:tc>
          <w:tcPr>
            <w:tcW w:w="850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  <w:proofErr w:type="spellEnd"/>
          </w:p>
        </w:tc>
        <w:tc>
          <w:tcPr>
            <w:tcW w:w="851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800</w:t>
            </w:r>
          </w:p>
        </w:tc>
        <w:tc>
          <w:tcPr>
            <w:tcW w:w="992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104000</w:t>
            </w:r>
          </w:p>
        </w:tc>
        <w:tc>
          <w:tcPr>
            <w:tcW w:w="992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130</w:t>
            </w:r>
          </w:p>
        </w:tc>
        <w:tc>
          <w:tcPr>
            <w:tcW w:w="1559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760ADC" w:rsidRPr="00760ADC" w:rsidRDefault="00760ADC" w:rsidP="00760AD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760ADC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842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hy-AM"/>
              </w:rPr>
              <w:t>Համաձայնագիրն ուժի մեջ մտնելու օրվանից մինչև 30.06.2026թ.</w:t>
            </w:r>
          </w:p>
        </w:tc>
      </w:tr>
      <w:tr w:rsidR="00760ADC" w:rsidRPr="005D284E" w:rsidTr="0090646C">
        <w:trPr>
          <w:trHeight w:val="246"/>
        </w:trPr>
        <w:tc>
          <w:tcPr>
            <w:tcW w:w="906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30</w:t>
            </w:r>
          </w:p>
        </w:tc>
        <w:tc>
          <w:tcPr>
            <w:tcW w:w="1470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 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Մածուն</w:t>
            </w:r>
            <w:proofErr w:type="spellEnd"/>
          </w:p>
        </w:tc>
        <w:tc>
          <w:tcPr>
            <w:tcW w:w="5529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Կովի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անարատ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կաթից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՝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առանց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բուսական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յուղի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պարունակության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3,2 %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յուղայնությամբ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թթվայնությունը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110-140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օT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չափածրարված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ապակյա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տարաներում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կամ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առողջապահության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մարմինների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կողմից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թույլատրված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նյութերից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պատրաստված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այլ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տարաներում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900գ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մինչև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2կգ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տարաներով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: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Ֆրրմային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անվանումը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՝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Աշտարակ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կաթ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արտադրող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՝ &lt;&lt;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Աշտարակ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կաթ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&gt;&gt; ՓԲԸ,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lastRenderedPageBreak/>
              <w:t>Մարիաննա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արտադրող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՝ «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Դուստր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Մարիաննա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» ՍՊԸ,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Գոռավանի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կաթ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արտադրող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՝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Գոռավանի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կաթնամթերքի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գործարան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Թամարա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արտադրող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՝ &lt;&lt;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Թամարա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&gt;&gt; ՍՊԸ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կամ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Էլոլա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արտադրող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&lt;&lt;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Էլոլա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&gt;&gt; ՓԲԸ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կամ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Բիոկաթ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արտադրող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՝ &lt;&lt;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Բիոկաթ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&gt;&gt; ՍՊԸ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կամ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Բոնիլատ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արտադրող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՝ &lt;&lt;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Բոնիլատ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&gt;&gt; ՍՊԸ,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Բորիսովկա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արտադրող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՝ &lt;&lt;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Բորիսովկա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&gt;&gt; ՍՊԸ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կամ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կամ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Կաթենի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արտադրող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՝ &lt;&lt;Ա.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Մելքոնյան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&gt;&gt; ՍՊԸ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կամ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Դիլի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արտադրող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«ԴԻԼԻ» ԿԱԹՆԱՄԹԵՐՔԻ ԱՐՏԱԴՐԱԿԱՆ ՁԵՌՆԱՐԿՈՒԹՅՈՒՆ </w:t>
            </w:r>
            <w:proofErr w:type="spellStart"/>
            <w:proofErr w:type="gram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կամ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Երեմյան</w:t>
            </w:r>
            <w:proofErr w:type="spellEnd"/>
            <w:proofErr w:type="gram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(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Yeremyan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),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արտադրող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՝ &lt;&lt;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Հայր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որդի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Երեմյաններ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&gt;&gt; ՍՊԸ: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Անվտանգությունը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մակնշումը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ըստ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N 2-III-4.9-01-2010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հիգիենիկ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նորմատիվների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, «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Սննդամթերքի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անվտանգության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մասին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» ՀՀ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օրենքի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այլ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նորմատիվ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իրավական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ակտերի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կանոնակարգերի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պահանջների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: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Պիտանելիության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ժամկետը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՝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նվազագույնը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5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օր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: </w:t>
            </w:r>
          </w:p>
        </w:tc>
        <w:tc>
          <w:tcPr>
            <w:tcW w:w="850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lastRenderedPageBreak/>
              <w:t>կգ</w:t>
            </w:r>
            <w:proofErr w:type="spellEnd"/>
          </w:p>
        </w:tc>
        <w:tc>
          <w:tcPr>
            <w:tcW w:w="851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600</w:t>
            </w:r>
          </w:p>
        </w:tc>
        <w:tc>
          <w:tcPr>
            <w:tcW w:w="992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1680000</w:t>
            </w:r>
          </w:p>
        </w:tc>
        <w:tc>
          <w:tcPr>
            <w:tcW w:w="992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2800</w:t>
            </w:r>
          </w:p>
        </w:tc>
        <w:tc>
          <w:tcPr>
            <w:tcW w:w="1559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760ADC" w:rsidRPr="00760ADC" w:rsidRDefault="00760ADC" w:rsidP="00760AD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760ADC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842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hy-AM"/>
              </w:rPr>
              <w:t>Համաձայնագիրն ուժի մեջ մտնելու օրվանից մինչև 30.06.2026թ.</w:t>
            </w:r>
          </w:p>
        </w:tc>
      </w:tr>
      <w:tr w:rsidR="00760ADC" w:rsidRPr="005D284E" w:rsidTr="0090646C">
        <w:trPr>
          <w:trHeight w:val="246"/>
        </w:trPr>
        <w:tc>
          <w:tcPr>
            <w:tcW w:w="906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31</w:t>
            </w:r>
          </w:p>
        </w:tc>
        <w:tc>
          <w:tcPr>
            <w:tcW w:w="1470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Կանաչի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խառը</w:t>
            </w:r>
            <w:proofErr w:type="spellEnd"/>
          </w:p>
        </w:tc>
        <w:tc>
          <w:tcPr>
            <w:tcW w:w="5529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Թարմ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վիճակում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խառը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տեսակների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: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Անվտանգությունն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ըստ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«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Սննդամթերքի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անվտանգության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մասին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» ՀՀ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օրենքի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այլ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նորմատիվ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իրավական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ակտերի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կանոնակարգերի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պահանջների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: </w:t>
            </w:r>
          </w:p>
        </w:tc>
        <w:tc>
          <w:tcPr>
            <w:tcW w:w="850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  <w:proofErr w:type="spellEnd"/>
          </w:p>
        </w:tc>
        <w:tc>
          <w:tcPr>
            <w:tcW w:w="851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2500</w:t>
            </w:r>
          </w:p>
        </w:tc>
        <w:tc>
          <w:tcPr>
            <w:tcW w:w="992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500000</w:t>
            </w:r>
          </w:p>
        </w:tc>
        <w:tc>
          <w:tcPr>
            <w:tcW w:w="992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200</w:t>
            </w:r>
          </w:p>
        </w:tc>
        <w:tc>
          <w:tcPr>
            <w:tcW w:w="1559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760ADC" w:rsidRPr="00760ADC" w:rsidRDefault="00760ADC" w:rsidP="00760AD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760ADC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842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hy-AM"/>
              </w:rPr>
              <w:t>Համաձայնագիրն ուժի մեջ մտնելու օրվանից մինչև 30.06.2026թ.</w:t>
            </w:r>
          </w:p>
        </w:tc>
      </w:tr>
      <w:tr w:rsidR="00760ADC" w:rsidRPr="005D284E" w:rsidTr="0090646C">
        <w:trPr>
          <w:trHeight w:val="246"/>
        </w:trPr>
        <w:tc>
          <w:tcPr>
            <w:tcW w:w="906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32</w:t>
            </w:r>
          </w:p>
        </w:tc>
        <w:tc>
          <w:tcPr>
            <w:tcW w:w="1470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Ջեմ</w:t>
            </w:r>
            <w:proofErr w:type="spellEnd"/>
          </w:p>
        </w:tc>
        <w:tc>
          <w:tcPr>
            <w:tcW w:w="5529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Ջեմ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`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ծիրանի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1-ին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տեսակի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: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Անվտանգությունը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մակնշումը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ըստ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N 2-III-4.9-01-2010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հիգիենիկ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նորմատիվների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, «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Սննդամթերքի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անվտանգության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մասին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» ՀՀ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օրենքի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այլ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նորմատիվ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իրավական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ակտերի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կանոնակարգերի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պահանջների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: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Պիտանելիության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ժամկետը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՝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նվազագույնը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2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ամիս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:</w:t>
            </w:r>
          </w:p>
        </w:tc>
        <w:tc>
          <w:tcPr>
            <w:tcW w:w="850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  <w:proofErr w:type="spellEnd"/>
          </w:p>
        </w:tc>
        <w:tc>
          <w:tcPr>
            <w:tcW w:w="851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1350</w:t>
            </w:r>
          </w:p>
        </w:tc>
        <w:tc>
          <w:tcPr>
            <w:tcW w:w="992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336150</w:t>
            </w:r>
          </w:p>
        </w:tc>
        <w:tc>
          <w:tcPr>
            <w:tcW w:w="992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249</w:t>
            </w:r>
          </w:p>
        </w:tc>
        <w:tc>
          <w:tcPr>
            <w:tcW w:w="1559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760ADC" w:rsidRPr="00760ADC" w:rsidRDefault="00760ADC" w:rsidP="00760AD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760ADC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842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hy-AM"/>
              </w:rPr>
              <w:t>Համաձայնագիրն ուժի մեջ մտնելու օրվանից մինչև 30.06.2026թ.</w:t>
            </w:r>
          </w:p>
        </w:tc>
      </w:tr>
      <w:tr w:rsidR="00760ADC" w:rsidRPr="005D284E" w:rsidTr="0090646C">
        <w:trPr>
          <w:trHeight w:val="300"/>
        </w:trPr>
        <w:tc>
          <w:tcPr>
            <w:tcW w:w="906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33</w:t>
            </w:r>
          </w:p>
        </w:tc>
        <w:tc>
          <w:tcPr>
            <w:tcW w:w="1470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Լոբի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հատիկավոր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/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կարմիր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/</w:t>
            </w:r>
          </w:p>
        </w:tc>
        <w:tc>
          <w:tcPr>
            <w:tcW w:w="5529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Լոբի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կարմիր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հատիկավոր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չոր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`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խոնավությունը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15 %-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ից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ոչ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ավելի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կամ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միջին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չորությամբ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` 15,1-18,0%,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առանց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կողմնակի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խարնուրդի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: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Անվտանգությունն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ըստ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«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Սննդամթերքի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անվտանգության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մասին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» ՀՀ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օրենքի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այլ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նորմատիվ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իրավական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ակտերի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կանոնակարգերի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պահանջների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: </w:t>
            </w:r>
          </w:p>
        </w:tc>
        <w:tc>
          <w:tcPr>
            <w:tcW w:w="850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  <w:proofErr w:type="spellEnd"/>
          </w:p>
        </w:tc>
        <w:tc>
          <w:tcPr>
            <w:tcW w:w="851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1250</w:t>
            </w:r>
          </w:p>
        </w:tc>
        <w:tc>
          <w:tcPr>
            <w:tcW w:w="992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318750</w:t>
            </w:r>
          </w:p>
        </w:tc>
        <w:tc>
          <w:tcPr>
            <w:tcW w:w="992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255</w:t>
            </w:r>
          </w:p>
        </w:tc>
        <w:tc>
          <w:tcPr>
            <w:tcW w:w="1559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760ADC" w:rsidRPr="00760ADC" w:rsidRDefault="00760ADC" w:rsidP="00760AD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760ADC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842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hy-AM"/>
              </w:rPr>
              <w:t>Համաձայնագիրն ուժի մեջ մտնելու օրվանից մինչև 30.06.2026թ.</w:t>
            </w:r>
          </w:p>
        </w:tc>
      </w:tr>
      <w:tr w:rsidR="00760ADC" w:rsidRPr="005D284E" w:rsidTr="0090646C">
        <w:trPr>
          <w:trHeight w:val="246"/>
        </w:trPr>
        <w:tc>
          <w:tcPr>
            <w:tcW w:w="906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34</w:t>
            </w:r>
          </w:p>
        </w:tc>
        <w:tc>
          <w:tcPr>
            <w:tcW w:w="1470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Չորացած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դափնետերև</w:t>
            </w:r>
            <w:proofErr w:type="spellEnd"/>
          </w:p>
        </w:tc>
        <w:tc>
          <w:tcPr>
            <w:tcW w:w="5529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Չորացրած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դափնետերևներ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ամբողջական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տերևներով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խոնավության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զանգվածային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մասը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տերևում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` 12 %-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ից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ոչ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ավելի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: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Անվտանգությունն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ըստ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«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Սննդամթերքի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անվտանգության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մասին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» ՀՀ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օրենքի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այլ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նորմատիվ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իրավական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ակտերի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կանոնակարգերի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պահանջների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: </w:t>
            </w:r>
          </w:p>
        </w:tc>
        <w:tc>
          <w:tcPr>
            <w:tcW w:w="850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  <w:proofErr w:type="spellEnd"/>
          </w:p>
        </w:tc>
        <w:tc>
          <w:tcPr>
            <w:tcW w:w="851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4500</w:t>
            </w:r>
          </w:p>
        </w:tc>
        <w:tc>
          <w:tcPr>
            <w:tcW w:w="992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11250</w:t>
            </w:r>
          </w:p>
        </w:tc>
        <w:tc>
          <w:tcPr>
            <w:tcW w:w="992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3</w:t>
            </w:r>
          </w:p>
        </w:tc>
        <w:tc>
          <w:tcPr>
            <w:tcW w:w="1559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760ADC" w:rsidRPr="00760ADC" w:rsidRDefault="00760ADC" w:rsidP="00760AD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760ADC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842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hy-AM"/>
              </w:rPr>
              <w:t>Համաձայնագիրն ուժի մեջ մտնելու օրվանից մինչև 30.06.2026թ.</w:t>
            </w:r>
          </w:p>
        </w:tc>
      </w:tr>
      <w:tr w:rsidR="00760ADC" w:rsidRPr="005D284E" w:rsidTr="0090646C">
        <w:trPr>
          <w:trHeight w:val="246"/>
        </w:trPr>
        <w:tc>
          <w:tcPr>
            <w:tcW w:w="906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35</w:t>
            </w:r>
          </w:p>
        </w:tc>
        <w:tc>
          <w:tcPr>
            <w:tcW w:w="1470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Թթվասեր</w:t>
            </w:r>
            <w:proofErr w:type="spellEnd"/>
          </w:p>
        </w:tc>
        <w:tc>
          <w:tcPr>
            <w:tcW w:w="5529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Կովի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անարատ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կաթից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՝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առանց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բուսական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յուղի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պարունակության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։ 0.5 և 1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տարաներով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հերմետիկ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սպառողական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տարաներով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գործարանային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փաթեթավորմամբ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թիթեղյա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փականով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պիտակավորված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հոլոգրաֆիկ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նշանով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Յուղայնությունը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` 18 %-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ից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ոչ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պակաս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Ֆրրմային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անվանումը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՝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Աշտարակ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կաթ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արտադրող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՝ &lt;&lt;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Աշտարակ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կաթ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&gt;&gt; ՓԲԸ,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Մարիաննա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արտադրող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՝ «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Դուստր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Մարիաննա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» ՍՊԸ,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Գոռավանի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կաթ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արտադրող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՝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Գոռավանի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կաթնամթերքի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գործարան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Բորիսովկա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արտադրող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՝ &lt;&lt;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Բորիսովկա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&gt;&gt; ՍՊԸ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կամ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Էլոլա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կաթ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արտադրող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&lt;&lt;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Էլոլա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&gt;&gt; ՓԲԸ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կամ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Թամարա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արտադրող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՝ &lt;&lt;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Թամարա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&gt;&gt; ՍՊԸ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կամ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Երեմյան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(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Yeremyan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),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արտադրող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՝ &lt;&lt;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Հայր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որդի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Երեմյաններ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&gt;&gt; ՍՊԸ: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Անվտանգությունը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մակնշումը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ըստ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N 2-III-4.9-01-2010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հիգիենիկ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նորմատիվների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, «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Սննդամթերքի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անվտանգության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մասին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» ՀՀ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օրենքի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այլ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նորմատիվ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իրավական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ակտերի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կանոնակարգերի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պահանջների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: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Պիտանելիության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ժամկետը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՝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նվազագույնը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5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օր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: </w:t>
            </w:r>
          </w:p>
        </w:tc>
        <w:tc>
          <w:tcPr>
            <w:tcW w:w="850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  <w:proofErr w:type="spellEnd"/>
          </w:p>
        </w:tc>
        <w:tc>
          <w:tcPr>
            <w:tcW w:w="851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1800</w:t>
            </w:r>
          </w:p>
        </w:tc>
        <w:tc>
          <w:tcPr>
            <w:tcW w:w="992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666000</w:t>
            </w:r>
          </w:p>
        </w:tc>
        <w:tc>
          <w:tcPr>
            <w:tcW w:w="992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370</w:t>
            </w:r>
          </w:p>
        </w:tc>
        <w:tc>
          <w:tcPr>
            <w:tcW w:w="1559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760ADC" w:rsidRPr="00760ADC" w:rsidRDefault="00760ADC" w:rsidP="00760AD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760ADC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842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hy-AM"/>
              </w:rPr>
              <w:t>Համաձայնագիրն ուժի մեջ մտնելու օրվանից մինչև 30.06.2026թ.</w:t>
            </w:r>
          </w:p>
        </w:tc>
      </w:tr>
      <w:tr w:rsidR="00760ADC" w:rsidRPr="005D284E" w:rsidTr="0090646C">
        <w:trPr>
          <w:trHeight w:val="890"/>
        </w:trPr>
        <w:tc>
          <w:tcPr>
            <w:tcW w:w="906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36</w:t>
            </w:r>
          </w:p>
        </w:tc>
        <w:tc>
          <w:tcPr>
            <w:tcW w:w="1470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Կաթնաշոռ</w:t>
            </w:r>
            <w:proofErr w:type="spellEnd"/>
          </w:p>
        </w:tc>
        <w:tc>
          <w:tcPr>
            <w:tcW w:w="5529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Կաթնաշոռ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7-9%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յուղայնությամբ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հերմետիկ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գործարանային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փաթեթավորմամբ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: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Ֆրրմային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անվանումը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՝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Աշտարակ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կաթ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արտադրող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՝ &lt;&lt;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Աշտարակ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կաթ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&gt;&gt; ՓԲԸ,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Մարիաննա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արտադրող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՝ «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Դուստր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Մարիաննա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» ՍՊԸ,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կամ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Գոռավանի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կաթ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արտադրող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՝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Գոռավանի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կաթնամթերքի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proofErr w:type="gram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գործարան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կամ</w:t>
            </w:r>
            <w:proofErr w:type="spellEnd"/>
            <w:proofErr w:type="gram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Բորիսովկա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արտադրող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՝ &lt;&lt;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Բորիսովկա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&gt;&gt; ՍՊԸ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կամ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Էլոլա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կաթ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արտադրող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&lt;&lt;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Էլոլա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&gt;&gt; ՓԲԸ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կամ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Բիոկաթ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արտադրող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՝ &lt;&lt;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Բիոկաթ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&gt;&gt; ՍՊԸ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կամ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Բոնիլատ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արտադրող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՝ &lt;&lt;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Բոնիլատ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&gt;&gt; ՍՊԸ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կամ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կամ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Կաթենի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արտադրող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՝ &lt;&lt;Ա.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Մելքոնյան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&gt;&gt; ՍՊԸ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կամ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Դիլի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արտադրող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«ԴԻԼԻ» ԿԱԹՆԱՄԹԵՐՔԻ ԱՐՏԱԴՐԱԿԱՆ ՁԵՌՆԱՐԿՈՒԹՅՈՒՆ </w:t>
            </w:r>
            <w:proofErr w:type="spellStart"/>
            <w:proofErr w:type="gram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կամ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Երեմյան</w:t>
            </w:r>
            <w:proofErr w:type="spellEnd"/>
            <w:proofErr w:type="gram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(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Yeremyan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),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արտադրող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՝ &lt;&lt;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Հայր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որդի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Երեմյաններ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&gt;&gt; ՍՊԸ: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Անվտանգությունը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մակնշումը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ըստ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N 2-III-4.9-01-2010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հիգիենիկ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նորմատիվների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, «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Սննդամթերքի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անվտանգության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մասին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» ՀՀ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օրենքի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այլ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նորմատիվ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իրավական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ակտերի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կանոնակարգերի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պահանջների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: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Պիտանելիության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ժամկետը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՝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նվազագույնը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5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օր</w:t>
            </w:r>
            <w:proofErr w:type="spellEnd"/>
          </w:p>
        </w:tc>
        <w:tc>
          <w:tcPr>
            <w:tcW w:w="850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  <w:proofErr w:type="spellEnd"/>
          </w:p>
        </w:tc>
        <w:tc>
          <w:tcPr>
            <w:tcW w:w="851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1850</w:t>
            </w:r>
          </w:p>
        </w:tc>
        <w:tc>
          <w:tcPr>
            <w:tcW w:w="992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545750</w:t>
            </w:r>
          </w:p>
        </w:tc>
        <w:tc>
          <w:tcPr>
            <w:tcW w:w="992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295</w:t>
            </w:r>
          </w:p>
        </w:tc>
        <w:tc>
          <w:tcPr>
            <w:tcW w:w="1559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760ADC" w:rsidRPr="00760ADC" w:rsidRDefault="00760ADC" w:rsidP="00760AD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760ADC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842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hy-AM"/>
              </w:rPr>
              <w:t>Համաձայնագիրն ուժի մեջ մտնելու օրվանից մինչև 30.06.2026թ.</w:t>
            </w:r>
          </w:p>
        </w:tc>
      </w:tr>
      <w:tr w:rsidR="00760ADC" w:rsidRPr="005D284E" w:rsidTr="0090646C">
        <w:trPr>
          <w:trHeight w:val="246"/>
        </w:trPr>
        <w:tc>
          <w:tcPr>
            <w:tcW w:w="906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37</w:t>
            </w:r>
          </w:p>
        </w:tc>
        <w:tc>
          <w:tcPr>
            <w:tcW w:w="1470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Կարմիր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պղպեղ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lastRenderedPageBreak/>
              <w:t>աղացած</w:t>
            </w:r>
            <w:proofErr w:type="spellEnd"/>
          </w:p>
        </w:tc>
        <w:tc>
          <w:tcPr>
            <w:tcW w:w="5529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lastRenderedPageBreak/>
              <w:t>Չորացված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պղպեղի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փոշի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քաղցր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ընտիր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կամ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սովորական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տեսակի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առանց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lastRenderedPageBreak/>
              <w:t>կողմնակի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խարնուրնդների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գործարանային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հերմետիկ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փաթեթավորմամբ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առանց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կշռաբաժանման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։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Անվտանգությունը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մակնշումը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ըստ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N 2-III-4.9-01-2010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հիգիենիկ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նորմատիվների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, «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Սննդամթերքի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անվտանգության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մասին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» ՀՀ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օրենքի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այլ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նորմատիվ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իրավական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ակտերի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կանոնակարգերի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պահանջների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:</w:t>
            </w:r>
          </w:p>
        </w:tc>
        <w:tc>
          <w:tcPr>
            <w:tcW w:w="850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lastRenderedPageBreak/>
              <w:t>կգ</w:t>
            </w:r>
            <w:proofErr w:type="spellEnd"/>
          </w:p>
        </w:tc>
        <w:tc>
          <w:tcPr>
            <w:tcW w:w="851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3500</w:t>
            </w:r>
          </w:p>
        </w:tc>
        <w:tc>
          <w:tcPr>
            <w:tcW w:w="992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59500</w:t>
            </w:r>
          </w:p>
        </w:tc>
        <w:tc>
          <w:tcPr>
            <w:tcW w:w="992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17</w:t>
            </w:r>
          </w:p>
        </w:tc>
        <w:tc>
          <w:tcPr>
            <w:tcW w:w="1559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Մատակարարման </w:t>
            </w:r>
            <w:r w:rsidRPr="00760ADC">
              <w:rPr>
                <w:rFonts w:ascii="GHEA Grapalat" w:hAnsi="GHEA Grapalat" w:cs="Sylfaen"/>
                <w:sz w:val="14"/>
                <w:szCs w:val="14"/>
                <w:lang w:val="hy-AM"/>
              </w:rPr>
              <w:lastRenderedPageBreak/>
              <w:t>հասցեները կից ներկայացվում են</w:t>
            </w:r>
          </w:p>
          <w:p w:rsidR="00760ADC" w:rsidRPr="00760ADC" w:rsidRDefault="00760ADC" w:rsidP="00760AD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760ADC">
              <w:rPr>
                <w:rFonts w:ascii="GHEA Grapalat" w:hAnsi="GHEA Grapalat" w:cs="Calibri"/>
                <w:sz w:val="14"/>
                <w:szCs w:val="14"/>
                <w:lang w:val="hy-AM"/>
              </w:rPr>
              <w:lastRenderedPageBreak/>
              <w:t xml:space="preserve">Ըստ </w:t>
            </w:r>
            <w:r w:rsidRPr="00760ADC">
              <w:rPr>
                <w:rFonts w:ascii="GHEA Grapalat" w:hAnsi="GHEA Grapalat" w:cs="Calibri"/>
                <w:sz w:val="14"/>
                <w:szCs w:val="14"/>
                <w:lang w:val="hy-AM"/>
              </w:rPr>
              <w:lastRenderedPageBreak/>
              <w:t>պատվերի</w:t>
            </w:r>
          </w:p>
        </w:tc>
        <w:tc>
          <w:tcPr>
            <w:tcW w:w="1842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hy-AM"/>
              </w:rPr>
              <w:lastRenderedPageBreak/>
              <w:t xml:space="preserve">Համաձայնագիրն ուժի </w:t>
            </w:r>
            <w:r w:rsidRPr="00760ADC">
              <w:rPr>
                <w:rFonts w:ascii="GHEA Grapalat" w:hAnsi="GHEA Grapalat" w:cs="Sylfaen"/>
                <w:sz w:val="14"/>
                <w:szCs w:val="14"/>
                <w:lang w:val="hy-AM"/>
              </w:rPr>
              <w:lastRenderedPageBreak/>
              <w:t>մեջ մտնելու օրվանից մինչև 30.06.2026թ.</w:t>
            </w:r>
          </w:p>
        </w:tc>
      </w:tr>
      <w:tr w:rsidR="00760ADC" w:rsidRPr="005D284E" w:rsidTr="0090646C">
        <w:trPr>
          <w:trHeight w:val="841"/>
        </w:trPr>
        <w:tc>
          <w:tcPr>
            <w:tcW w:w="906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lastRenderedPageBreak/>
              <w:t>38</w:t>
            </w:r>
          </w:p>
        </w:tc>
        <w:tc>
          <w:tcPr>
            <w:tcW w:w="1470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Հաճար</w:t>
            </w:r>
            <w:proofErr w:type="spellEnd"/>
          </w:p>
        </w:tc>
        <w:tc>
          <w:tcPr>
            <w:tcW w:w="5529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Ստացված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հաճարի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հատիկներից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խոնավությունը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15 %-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ից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ոչ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ավելի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փաթեթավորումը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` 50կգ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ոչ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ավելի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պարկերով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կամ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այլ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տարաներով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: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Անվտանգությունը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մակնշումը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ըստ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N 2-III-4.9-01-2010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հիգիենիկ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նորմատիվների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, «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Սննդամթերքի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անվտանգության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մասին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» ՀՀ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օրենքի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այլ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նորմատիվ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իրավական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ակտերի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կանոնակարգերի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պահանջների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: </w:t>
            </w:r>
          </w:p>
        </w:tc>
        <w:tc>
          <w:tcPr>
            <w:tcW w:w="850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  <w:proofErr w:type="spellEnd"/>
          </w:p>
        </w:tc>
        <w:tc>
          <w:tcPr>
            <w:tcW w:w="851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550</w:t>
            </w:r>
          </w:p>
        </w:tc>
        <w:tc>
          <w:tcPr>
            <w:tcW w:w="992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233750</w:t>
            </w:r>
          </w:p>
        </w:tc>
        <w:tc>
          <w:tcPr>
            <w:tcW w:w="992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425</w:t>
            </w:r>
          </w:p>
        </w:tc>
        <w:tc>
          <w:tcPr>
            <w:tcW w:w="1559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760ADC" w:rsidRPr="00760ADC" w:rsidRDefault="00760ADC" w:rsidP="00760AD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760ADC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842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hy-AM"/>
              </w:rPr>
              <w:t>Համաձայնագիրն ուժի մեջ մտնելու օրվանից մինչև 30.06.2026թ.</w:t>
            </w:r>
          </w:p>
        </w:tc>
      </w:tr>
      <w:tr w:rsidR="00760ADC" w:rsidRPr="005D284E" w:rsidTr="0090646C">
        <w:trPr>
          <w:trHeight w:val="246"/>
        </w:trPr>
        <w:tc>
          <w:tcPr>
            <w:tcW w:w="906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39</w:t>
            </w:r>
          </w:p>
        </w:tc>
        <w:tc>
          <w:tcPr>
            <w:tcW w:w="1470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Բլղուր</w:t>
            </w:r>
            <w:proofErr w:type="spellEnd"/>
          </w:p>
        </w:tc>
        <w:tc>
          <w:tcPr>
            <w:tcW w:w="5529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Ձավար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ցորենի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I, II և III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տեսակի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ստացված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ցորենի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թեփահան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հատիկների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հղկմամբ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կամ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հետագա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կոտրատմամբ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ցորենի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հատիկներըպետք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է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լինեն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հղկված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ծայրերով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կամ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հղկված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կլոր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հատիկների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ձևով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խոնավությունը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14%-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ից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ոչ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ավելի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առանց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կողմնակի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խարնուրնդների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պատրաստված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բարձր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առաջին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տեսակի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ցորենից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։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Մաքուր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առանց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աղբի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։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Անվտանգությունն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ըստ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«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Սննդամթերքի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անվտանգության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մասին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» ՀՀ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օրենքի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այլ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նորմատիվ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իրավական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ակտերի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կանոնակարգերի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պահանջների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: </w:t>
            </w:r>
          </w:p>
        </w:tc>
        <w:tc>
          <w:tcPr>
            <w:tcW w:w="850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  <w:proofErr w:type="spellEnd"/>
          </w:p>
        </w:tc>
        <w:tc>
          <w:tcPr>
            <w:tcW w:w="851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550</w:t>
            </w:r>
          </w:p>
        </w:tc>
        <w:tc>
          <w:tcPr>
            <w:tcW w:w="992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118250</w:t>
            </w:r>
          </w:p>
        </w:tc>
        <w:tc>
          <w:tcPr>
            <w:tcW w:w="992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215</w:t>
            </w:r>
          </w:p>
        </w:tc>
        <w:tc>
          <w:tcPr>
            <w:tcW w:w="1559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760ADC" w:rsidRPr="00760ADC" w:rsidRDefault="00760ADC" w:rsidP="00760AD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760ADC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842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hy-AM"/>
              </w:rPr>
              <w:t>Համաձայնագիրն ուժի մեջ մտնելու օրվանից մինչև 30.06.2026թ.</w:t>
            </w:r>
          </w:p>
        </w:tc>
      </w:tr>
      <w:tr w:rsidR="00760ADC" w:rsidRPr="005D284E" w:rsidTr="0090646C">
        <w:trPr>
          <w:trHeight w:val="246"/>
        </w:trPr>
        <w:tc>
          <w:tcPr>
            <w:tcW w:w="906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40</w:t>
            </w:r>
          </w:p>
        </w:tc>
        <w:tc>
          <w:tcPr>
            <w:tcW w:w="1470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Նարինջ</w:t>
            </w:r>
            <w:proofErr w:type="spellEnd"/>
          </w:p>
        </w:tc>
        <w:tc>
          <w:tcPr>
            <w:tcW w:w="5529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Նարինջ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թարմ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պտղաբանական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II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խմբի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առանց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վնասվածքների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ջրալի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բարակ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կեղևով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։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Անվտանգությունն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ըստ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«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Սննդամթերքի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անվտանգության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մասին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» ՀՀ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օրենքի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այլ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նորմատիվ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իրավական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ակտերի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կանոնակարգերի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պահանջների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: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Ըստ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սեզոնի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՝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հոկտեմբերիից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–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դեկտեմբեր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:</w:t>
            </w:r>
          </w:p>
        </w:tc>
        <w:tc>
          <w:tcPr>
            <w:tcW w:w="850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  <w:proofErr w:type="spellEnd"/>
          </w:p>
        </w:tc>
        <w:tc>
          <w:tcPr>
            <w:tcW w:w="851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600</w:t>
            </w:r>
          </w:p>
        </w:tc>
        <w:tc>
          <w:tcPr>
            <w:tcW w:w="992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486000</w:t>
            </w:r>
          </w:p>
        </w:tc>
        <w:tc>
          <w:tcPr>
            <w:tcW w:w="992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810</w:t>
            </w:r>
          </w:p>
        </w:tc>
        <w:tc>
          <w:tcPr>
            <w:tcW w:w="1559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760ADC" w:rsidRPr="00760ADC" w:rsidRDefault="00760ADC" w:rsidP="00760AD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760ADC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842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hy-AM"/>
              </w:rPr>
              <w:t>Համաձայնագիրն ուժի մեջ մտնելու օրվանից մինչև 30.06.2026թ.</w:t>
            </w:r>
          </w:p>
        </w:tc>
      </w:tr>
      <w:tr w:rsidR="00760ADC" w:rsidRPr="005D284E" w:rsidTr="0090646C">
        <w:trPr>
          <w:trHeight w:val="246"/>
        </w:trPr>
        <w:tc>
          <w:tcPr>
            <w:tcW w:w="906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41</w:t>
            </w:r>
          </w:p>
        </w:tc>
        <w:tc>
          <w:tcPr>
            <w:tcW w:w="1470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Սպիտակաձավար</w:t>
            </w:r>
            <w:proofErr w:type="spellEnd"/>
          </w:p>
        </w:tc>
        <w:tc>
          <w:tcPr>
            <w:tcW w:w="5529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Մաքուր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վիճակում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սպիտակաձավար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I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տեսակի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խոնավությունը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՝ 14.0 %-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ից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ոչ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ավելի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հատիկները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՝ 97.5 %-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ից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ոչ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պակաս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գործարանային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պարկերով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առանց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կողմնակի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խարնուրնդների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: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Անվտանգությունը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մակնշումը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ըստ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N 2-III-4.9-01-2010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հիգիենիկ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նորմատիվների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, «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Սննդամթերքի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անվտանգության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մասին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» ՀՀ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օրենքի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այլ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նորմատիվ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իրավական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ակտերի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կանոնակարգերի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պահանջների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: </w:t>
            </w:r>
          </w:p>
        </w:tc>
        <w:tc>
          <w:tcPr>
            <w:tcW w:w="850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  <w:proofErr w:type="spellEnd"/>
          </w:p>
        </w:tc>
        <w:tc>
          <w:tcPr>
            <w:tcW w:w="851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450</w:t>
            </w:r>
          </w:p>
        </w:tc>
        <w:tc>
          <w:tcPr>
            <w:tcW w:w="992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41850</w:t>
            </w:r>
          </w:p>
        </w:tc>
        <w:tc>
          <w:tcPr>
            <w:tcW w:w="992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93</w:t>
            </w:r>
          </w:p>
        </w:tc>
        <w:tc>
          <w:tcPr>
            <w:tcW w:w="1559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760ADC" w:rsidRPr="00760ADC" w:rsidRDefault="00760ADC" w:rsidP="00760AD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760ADC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842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hy-AM"/>
              </w:rPr>
              <w:t>Համաձայնագիրն ուժի մեջ մտնելու օրվանից մինչև 30.06.2026թ.</w:t>
            </w:r>
          </w:p>
        </w:tc>
      </w:tr>
      <w:tr w:rsidR="00760ADC" w:rsidRPr="005D284E" w:rsidTr="0090646C">
        <w:trPr>
          <w:trHeight w:val="246"/>
        </w:trPr>
        <w:tc>
          <w:tcPr>
            <w:tcW w:w="906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42</w:t>
            </w:r>
          </w:p>
        </w:tc>
        <w:tc>
          <w:tcPr>
            <w:tcW w:w="1470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Հազար</w:t>
            </w:r>
            <w:proofErr w:type="spellEnd"/>
          </w:p>
        </w:tc>
        <w:tc>
          <w:tcPr>
            <w:tcW w:w="5529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Թարմ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փնջային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: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Անվտանգությունն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ըստ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«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Սննդամթերքի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անվտանգության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մասին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» ՀՀ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օրենքի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այլ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նորմատիվ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իրավական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ակտերի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կանոնակարգերի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պահանջների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: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Ըստ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սեզոնի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՝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սեպտեմբերից-հոկտեմբեր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:</w:t>
            </w:r>
          </w:p>
        </w:tc>
        <w:tc>
          <w:tcPr>
            <w:tcW w:w="850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  <w:proofErr w:type="spellEnd"/>
          </w:p>
        </w:tc>
        <w:tc>
          <w:tcPr>
            <w:tcW w:w="851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2000</w:t>
            </w:r>
          </w:p>
        </w:tc>
        <w:tc>
          <w:tcPr>
            <w:tcW w:w="992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240000</w:t>
            </w:r>
          </w:p>
        </w:tc>
        <w:tc>
          <w:tcPr>
            <w:tcW w:w="992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120</w:t>
            </w:r>
          </w:p>
        </w:tc>
        <w:tc>
          <w:tcPr>
            <w:tcW w:w="1559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760ADC" w:rsidRPr="00760ADC" w:rsidRDefault="00760ADC" w:rsidP="00760AD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760ADC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842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hy-AM"/>
              </w:rPr>
              <w:t>Համաձայնագիրն ուժի մեջ մտնելու օրվանից մինչև 30.06.2026թ.</w:t>
            </w:r>
          </w:p>
        </w:tc>
      </w:tr>
      <w:tr w:rsidR="00760ADC" w:rsidRPr="005D284E" w:rsidTr="0090646C">
        <w:trPr>
          <w:trHeight w:val="246"/>
        </w:trPr>
        <w:tc>
          <w:tcPr>
            <w:tcW w:w="906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43</w:t>
            </w:r>
          </w:p>
        </w:tc>
        <w:tc>
          <w:tcPr>
            <w:tcW w:w="1470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Դդմիկ</w:t>
            </w:r>
            <w:proofErr w:type="spellEnd"/>
          </w:p>
        </w:tc>
        <w:tc>
          <w:tcPr>
            <w:tcW w:w="5529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Դդմիկ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թարմ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ամբողջական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անվնաս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առողջ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: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Անվտանգությունն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ըստ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«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Սննդամթերքի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անվտանգության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մասին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» ՀՀ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օրենքի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այլ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նորմատիվ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իրավական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ակտերի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կանոնակարգերի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պահանջների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: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Ըստ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սեզոնի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՝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սեպտեմբերից-նոյեմբեր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:</w:t>
            </w:r>
          </w:p>
        </w:tc>
        <w:tc>
          <w:tcPr>
            <w:tcW w:w="850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  <w:proofErr w:type="spellEnd"/>
          </w:p>
        </w:tc>
        <w:tc>
          <w:tcPr>
            <w:tcW w:w="851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250</w:t>
            </w:r>
          </w:p>
        </w:tc>
        <w:tc>
          <w:tcPr>
            <w:tcW w:w="992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42500</w:t>
            </w:r>
          </w:p>
        </w:tc>
        <w:tc>
          <w:tcPr>
            <w:tcW w:w="992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170</w:t>
            </w:r>
          </w:p>
        </w:tc>
        <w:tc>
          <w:tcPr>
            <w:tcW w:w="1559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760ADC" w:rsidRPr="00760ADC" w:rsidRDefault="00760ADC" w:rsidP="00760AD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760ADC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842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hy-AM"/>
              </w:rPr>
              <w:t>Համաձայնագիրն ուժի մեջ մտնելու օրվանից մինչև 30.06.2026թ.</w:t>
            </w:r>
          </w:p>
        </w:tc>
      </w:tr>
      <w:tr w:rsidR="00760ADC" w:rsidRPr="005D284E" w:rsidTr="0090646C">
        <w:trPr>
          <w:trHeight w:val="246"/>
        </w:trPr>
        <w:tc>
          <w:tcPr>
            <w:tcW w:w="906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44</w:t>
            </w:r>
          </w:p>
        </w:tc>
        <w:tc>
          <w:tcPr>
            <w:tcW w:w="1470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Սմբուկ</w:t>
            </w:r>
            <w:proofErr w:type="spellEnd"/>
          </w:p>
        </w:tc>
        <w:tc>
          <w:tcPr>
            <w:tcW w:w="5529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Թարմ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ամբողջական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մաքուր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անվնաս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առողջ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: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Անվտանգությունն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ըստ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«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Սննդամթերքի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անվտանգության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մասին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» ՀՀ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օրենքի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այլ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նորմատիվ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իրավական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ակտերի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կանոնակարգերի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պահանջների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: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Ըստ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սեզոնի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՝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սեպտեմբերից-նոյեմբեր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:</w:t>
            </w:r>
          </w:p>
        </w:tc>
        <w:tc>
          <w:tcPr>
            <w:tcW w:w="850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  <w:proofErr w:type="spellEnd"/>
          </w:p>
        </w:tc>
        <w:tc>
          <w:tcPr>
            <w:tcW w:w="851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250</w:t>
            </w:r>
          </w:p>
        </w:tc>
        <w:tc>
          <w:tcPr>
            <w:tcW w:w="992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55000</w:t>
            </w:r>
          </w:p>
        </w:tc>
        <w:tc>
          <w:tcPr>
            <w:tcW w:w="992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220</w:t>
            </w:r>
          </w:p>
        </w:tc>
        <w:tc>
          <w:tcPr>
            <w:tcW w:w="1559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760ADC" w:rsidRPr="00760ADC" w:rsidRDefault="00760ADC" w:rsidP="00760AD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760ADC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842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hy-AM"/>
              </w:rPr>
              <w:t>Համաձայնագիրն ուժի մեջ մտնելու օրվանից մինչև 30.06.2026թ.</w:t>
            </w:r>
          </w:p>
        </w:tc>
      </w:tr>
      <w:tr w:rsidR="00760ADC" w:rsidRPr="005D284E" w:rsidTr="0090646C">
        <w:trPr>
          <w:trHeight w:val="246"/>
        </w:trPr>
        <w:tc>
          <w:tcPr>
            <w:tcW w:w="906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45</w:t>
            </w:r>
          </w:p>
        </w:tc>
        <w:tc>
          <w:tcPr>
            <w:tcW w:w="1470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Կիտրոն</w:t>
            </w:r>
            <w:proofErr w:type="spellEnd"/>
          </w:p>
        </w:tc>
        <w:tc>
          <w:tcPr>
            <w:tcW w:w="5529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Կիտրոն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թարմ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հյութալի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պտղաբանական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II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խմբի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բարակ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կեղևով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անվնաս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առողջ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։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Անվտանգությունն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ըստ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«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Սննդամթերքի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անվտանգության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մասին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» ՀՀ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օրենքի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այլ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նորմատիվ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իրավական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ակտերի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կանոնակարգերի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պահանջների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:</w:t>
            </w:r>
          </w:p>
        </w:tc>
        <w:tc>
          <w:tcPr>
            <w:tcW w:w="850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  <w:proofErr w:type="spellEnd"/>
          </w:p>
        </w:tc>
        <w:tc>
          <w:tcPr>
            <w:tcW w:w="851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1300</w:t>
            </w:r>
          </w:p>
        </w:tc>
        <w:tc>
          <w:tcPr>
            <w:tcW w:w="992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110500</w:t>
            </w:r>
          </w:p>
        </w:tc>
        <w:tc>
          <w:tcPr>
            <w:tcW w:w="992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85</w:t>
            </w:r>
          </w:p>
        </w:tc>
        <w:tc>
          <w:tcPr>
            <w:tcW w:w="1559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760ADC" w:rsidRPr="00760ADC" w:rsidRDefault="00760ADC" w:rsidP="00760AD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760ADC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842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hy-AM"/>
              </w:rPr>
              <w:t>Համաձայնագիրն ուժի մեջ մտնելու օրվանից մինչև 30.06.2026թ.</w:t>
            </w:r>
          </w:p>
        </w:tc>
      </w:tr>
      <w:tr w:rsidR="00760ADC" w:rsidRPr="005D284E" w:rsidTr="0090646C">
        <w:trPr>
          <w:trHeight w:val="246"/>
        </w:trPr>
        <w:tc>
          <w:tcPr>
            <w:tcW w:w="906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46</w:t>
            </w:r>
          </w:p>
        </w:tc>
        <w:tc>
          <w:tcPr>
            <w:tcW w:w="1470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Վարսակի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փաթիլներ</w:t>
            </w:r>
            <w:proofErr w:type="spellEnd"/>
          </w:p>
        </w:tc>
        <w:tc>
          <w:tcPr>
            <w:tcW w:w="5529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Վարսակի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փաթիլներ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սպացված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բարձր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proofErr w:type="gram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տեսակի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վարսակաձավարից</w:t>
            </w:r>
            <w:proofErr w:type="spellEnd"/>
            <w:proofErr w:type="gram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ռանց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կողմնակի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համի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հոտի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առանց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կողմնակի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խարնուրդների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: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Անվտանգությունն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ըստ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«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Սննդամթերքի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անվտանգության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մասին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» ՀՀ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օրենքի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այլ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նորմատիվ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իրավական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ակտերի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կանոնակարգերի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պահանջների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: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Պիտանելիության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ժամկետը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՝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նվազագույնը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30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օր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: </w:t>
            </w:r>
          </w:p>
        </w:tc>
        <w:tc>
          <w:tcPr>
            <w:tcW w:w="850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  <w:proofErr w:type="spellEnd"/>
          </w:p>
        </w:tc>
        <w:tc>
          <w:tcPr>
            <w:tcW w:w="851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600</w:t>
            </w:r>
          </w:p>
        </w:tc>
        <w:tc>
          <w:tcPr>
            <w:tcW w:w="992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117000</w:t>
            </w:r>
          </w:p>
        </w:tc>
        <w:tc>
          <w:tcPr>
            <w:tcW w:w="992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195</w:t>
            </w:r>
          </w:p>
        </w:tc>
        <w:tc>
          <w:tcPr>
            <w:tcW w:w="1559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760ADC" w:rsidRPr="00760ADC" w:rsidRDefault="00760ADC" w:rsidP="00760AD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760ADC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842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hy-AM"/>
              </w:rPr>
              <w:t>Համաձայնագիրն ուժի մեջ մտնելու օրվանից մինչև 30.06.2026թ.</w:t>
            </w:r>
          </w:p>
        </w:tc>
      </w:tr>
      <w:tr w:rsidR="00760ADC" w:rsidRPr="005D284E" w:rsidTr="0090646C">
        <w:trPr>
          <w:trHeight w:val="246"/>
        </w:trPr>
        <w:tc>
          <w:tcPr>
            <w:tcW w:w="906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47</w:t>
            </w:r>
          </w:p>
        </w:tc>
        <w:tc>
          <w:tcPr>
            <w:tcW w:w="1470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Բրոկոլի</w:t>
            </w:r>
            <w:proofErr w:type="spellEnd"/>
          </w:p>
        </w:tc>
        <w:tc>
          <w:tcPr>
            <w:tcW w:w="5529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Թարմ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անվնաս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առողջ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: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Անվտանգությունն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ըստ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«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Սննդամթերքի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անվտանգության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մասին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» ՀՀ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օրենքի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այլ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նորմատիվ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իրավական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ակտերի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կանոնակարգերի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պահանջների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: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Ըստ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սեզոնի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՝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սեպտեմբերից-նոյեմբեր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:</w:t>
            </w:r>
          </w:p>
        </w:tc>
        <w:tc>
          <w:tcPr>
            <w:tcW w:w="850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  <w:proofErr w:type="spellEnd"/>
          </w:p>
        </w:tc>
        <w:tc>
          <w:tcPr>
            <w:tcW w:w="851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850</w:t>
            </w:r>
          </w:p>
        </w:tc>
        <w:tc>
          <w:tcPr>
            <w:tcW w:w="992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272000</w:t>
            </w:r>
          </w:p>
        </w:tc>
        <w:tc>
          <w:tcPr>
            <w:tcW w:w="992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320</w:t>
            </w:r>
          </w:p>
        </w:tc>
        <w:tc>
          <w:tcPr>
            <w:tcW w:w="1559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760ADC" w:rsidRPr="00760ADC" w:rsidRDefault="00760ADC" w:rsidP="00760AD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760ADC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842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hy-AM"/>
              </w:rPr>
              <w:t>Համաձայնագիրն ուժի մեջ մտնելու օրվանից մինչև 30.06.2026թ.</w:t>
            </w:r>
          </w:p>
        </w:tc>
      </w:tr>
      <w:tr w:rsidR="00760ADC" w:rsidRPr="005D284E" w:rsidTr="0090646C">
        <w:trPr>
          <w:trHeight w:val="246"/>
        </w:trPr>
        <w:tc>
          <w:tcPr>
            <w:tcW w:w="906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48</w:t>
            </w:r>
          </w:p>
        </w:tc>
        <w:tc>
          <w:tcPr>
            <w:tcW w:w="1470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Ծաղկակաղամբ</w:t>
            </w:r>
            <w:proofErr w:type="spellEnd"/>
          </w:p>
        </w:tc>
        <w:tc>
          <w:tcPr>
            <w:tcW w:w="5529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Թարմ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անվնաս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առողջ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։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Անվտանգությունն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ըստ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«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Սննդամթերքի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անվտանգության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մասին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» ՀՀ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օրենքի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այլ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նորմատիվ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իրավական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ակտերի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կանոնակարգերի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պահանջների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: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Ըստ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սեզոնի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՝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սեպտեմբերից-դեկտեմբեր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:</w:t>
            </w:r>
          </w:p>
        </w:tc>
        <w:tc>
          <w:tcPr>
            <w:tcW w:w="850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  <w:proofErr w:type="spellEnd"/>
          </w:p>
        </w:tc>
        <w:tc>
          <w:tcPr>
            <w:tcW w:w="851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250</w:t>
            </w:r>
          </w:p>
        </w:tc>
        <w:tc>
          <w:tcPr>
            <w:tcW w:w="992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75000</w:t>
            </w:r>
          </w:p>
        </w:tc>
        <w:tc>
          <w:tcPr>
            <w:tcW w:w="992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300</w:t>
            </w:r>
          </w:p>
        </w:tc>
        <w:tc>
          <w:tcPr>
            <w:tcW w:w="1559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760ADC" w:rsidRPr="00760ADC" w:rsidRDefault="00760ADC" w:rsidP="00760AD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760ADC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842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hy-AM"/>
              </w:rPr>
              <w:t>Համաձայնագիրն ուժի մեջ մտնելու օրվանից մինչև 30.06.2026թ.</w:t>
            </w:r>
          </w:p>
        </w:tc>
      </w:tr>
      <w:tr w:rsidR="00760ADC" w:rsidRPr="005D284E" w:rsidTr="0090646C">
        <w:trPr>
          <w:trHeight w:val="246"/>
        </w:trPr>
        <w:tc>
          <w:tcPr>
            <w:tcW w:w="906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lastRenderedPageBreak/>
              <w:t>49</w:t>
            </w:r>
          </w:p>
        </w:tc>
        <w:tc>
          <w:tcPr>
            <w:tcW w:w="1470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Սոդա</w:t>
            </w:r>
            <w:proofErr w:type="spellEnd"/>
          </w:p>
        </w:tc>
        <w:tc>
          <w:tcPr>
            <w:tcW w:w="5529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Մանրահատիկ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խոնավությունը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՝ 3%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ոչ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ավել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սպիտակ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սորուն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սննդում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օգտագործելու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նպատակով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: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Չափածրարված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գործարանային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փաթեթավորմամբ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(0.5կգ):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Անվտանգությունը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մակնշումը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ըստ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N 2-III-4.9-01-2010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հիգիենիկ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նորմատիվների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, «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Սննդամթերքի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անվտանգության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մասին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» ՀՀ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օրենքի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այլ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նորմատիվ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իրավական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ակտերի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կանոնակարգերի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պահանջների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: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Պիտանելիության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ժամկետը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՝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նվազագույնը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30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օր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: </w:t>
            </w:r>
          </w:p>
        </w:tc>
        <w:tc>
          <w:tcPr>
            <w:tcW w:w="850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  <w:proofErr w:type="spellEnd"/>
          </w:p>
        </w:tc>
        <w:tc>
          <w:tcPr>
            <w:tcW w:w="851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600</w:t>
            </w:r>
          </w:p>
        </w:tc>
        <w:tc>
          <w:tcPr>
            <w:tcW w:w="992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21000</w:t>
            </w:r>
          </w:p>
        </w:tc>
        <w:tc>
          <w:tcPr>
            <w:tcW w:w="992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35</w:t>
            </w:r>
          </w:p>
        </w:tc>
        <w:tc>
          <w:tcPr>
            <w:tcW w:w="1559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760ADC" w:rsidRPr="00760ADC" w:rsidRDefault="00760ADC" w:rsidP="00760AD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760ADC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842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hy-AM"/>
              </w:rPr>
              <w:t>Համաձայնագիրն ուժի մեջ մտնելու օրվանից մինչև 30.06.2026թ.</w:t>
            </w:r>
          </w:p>
        </w:tc>
      </w:tr>
      <w:tr w:rsidR="00760ADC" w:rsidRPr="005D284E" w:rsidTr="0090646C">
        <w:trPr>
          <w:trHeight w:val="246"/>
        </w:trPr>
        <w:tc>
          <w:tcPr>
            <w:tcW w:w="906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50</w:t>
            </w:r>
          </w:p>
        </w:tc>
        <w:tc>
          <w:tcPr>
            <w:tcW w:w="1470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Սև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պղպեղ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/</w:t>
            </w:r>
            <w:proofErr w:type="spellStart"/>
            <w:proofErr w:type="gram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աղացած,քաղցր</w:t>
            </w:r>
            <w:proofErr w:type="spellEnd"/>
            <w:proofErr w:type="gram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/</w:t>
            </w:r>
          </w:p>
        </w:tc>
        <w:tc>
          <w:tcPr>
            <w:tcW w:w="5529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Սննդում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օգտագործվող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համային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հավելում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: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Չափածրարված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գործարանային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արտադրության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փաթեթավորմամբ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առանց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կողմնակի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խարնուրդների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: ՀՀ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գործող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նորմերին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ստանդարտներին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համապատասխան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: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Անվտանգությունը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մակնշումը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ըստ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N 2-III-4.9-01-2010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հիգիենիկ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նորմատիվների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, «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Սննդամթերքի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անվտանգության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մասին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» ՀՀ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օրենքի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այլ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նորմատիվ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իրավական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ակտերի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կանոնակարգերի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պահանջների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: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Պիտանելիության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ժամկետը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՝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նվազագույնը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30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օր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:</w:t>
            </w:r>
          </w:p>
        </w:tc>
        <w:tc>
          <w:tcPr>
            <w:tcW w:w="850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  <w:proofErr w:type="spellEnd"/>
          </w:p>
        </w:tc>
        <w:tc>
          <w:tcPr>
            <w:tcW w:w="851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6000</w:t>
            </w:r>
          </w:p>
        </w:tc>
        <w:tc>
          <w:tcPr>
            <w:tcW w:w="992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24000</w:t>
            </w:r>
          </w:p>
        </w:tc>
        <w:tc>
          <w:tcPr>
            <w:tcW w:w="992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4</w:t>
            </w:r>
          </w:p>
        </w:tc>
        <w:tc>
          <w:tcPr>
            <w:tcW w:w="1559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760ADC" w:rsidRPr="00760ADC" w:rsidRDefault="00760ADC" w:rsidP="00760AD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760ADC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842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hy-AM"/>
              </w:rPr>
              <w:t>Համաձայնագիրն ուժի մեջ մտնելու օրվանից մինչև 30.06.2026թ.</w:t>
            </w:r>
          </w:p>
        </w:tc>
      </w:tr>
      <w:tr w:rsidR="00760ADC" w:rsidRPr="005D284E" w:rsidTr="0090646C">
        <w:trPr>
          <w:trHeight w:val="274"/>
        </w:trPr>
        <w:tc>
          <w:tcPr>
            <w:tcW w:w="906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51</w:t>
            </w:r>
          </w:p>
        </w:tc>
        <w:tc>
          <w:tcPr>
            <w:tcW w:w="1470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Վարունգ</w:t>
            </w:r>
            <w:proofErr w:type="spellEnd"/>
          </w:p>
        </w:tc>
        <w:tc>
          <w:tcPr>
            <w:tcW w:w="5529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Թարմ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անվնաս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առողջ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: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Անվտանգությունն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ըստ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«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Սննդամթերքի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անվտանգության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մասին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» ՀՀ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օրենքի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այլ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նորմատիվ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իրավական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ակտերի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կանոնակարգերի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պահանջների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: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Ըստ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սեզոնի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՝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հուլիսից-նոյեմբեր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:</w:t>
            </w:r>
          </w:p>
        </w:tc>
        <w:tc>
          <w:tcPr>
            <w:tcW w:w="850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  <w:proofErr w:type="spellEnd"/>
          </w:p>
        </w:tc>
        <w:tc>
          <w:tcPr>
            <w:tcW w:w="851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300</w:t>
            </w:r>
          </w:p>
        </w:tc>
        <w:tc>
          <w:tcPr>
            <w:tcW w:w="992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192000</w:t>
            </w:r>
          </w:p>
        </w:tc>
        <w:tc>
          <w:tcPr>
            <w:tcW w:w="992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640</w:t>
            </w:r>
          </w:p>
        </w:tc>
        <w:tc>
          <w:tcPr>
            <w:tcW w:w="1559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760ADC" w:rsidRPr="00760ADC" w:rsidRDefault="00760ADC" w:rsidP="00760AD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760ADC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842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hy-AM"/>
              </w:rPr>
              <w:t>Համաձայնագիրն ուժի մեջ մտնելու օրվանից մինչև 30.06.2026թ.</w:t>
            </w:r>
          </w:p>
        </w:tc>
      </w:tr>
      <w:tr w:rsidR="00760ADC" w:rsidRPr="005D284E" w:rsidTr="0090646C">
        <w:trPr>
          <w:trHeight w:val="246"/>
        </w:trPr>
        <w:tc>
          <w:tcPr>
            <w:tcW w:w="906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52</w:t>
            </w:r>
          </w:p>
        </w:tc>
        <w:tc>
          <w:tcPr>
            <w:tcW w:w="1470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Լոլիկ</w:t>
            </w:r>
            <w:proofErr w:type="spellEnd"/>
          </w:p>
        </w:tc>
        <w:tc>
          <w:tcPr>
            <w:tcW w:w="5529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Թարմ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անվնաս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առողջ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: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Անվտանգությունն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ըստ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«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Սննդամթերքի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անվտանգության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մասին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» ՀՀ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օրենքի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այլ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նորմատիվ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իրավական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ակտերի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կանոնակարգերի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պահանջների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: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Ըստ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սեզոնի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՝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հուլիսից-նոյեմբեր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:</w:t>
            </w:r>
          </w:p>
        </w:tc>
        <w:tc>
          <w:tcPr>
            <w:tcW w:w="850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  <w:proofErr w:type="spellEnd"/>
          </w:p>
        </w:tc>
        <w:tc>
          <w:tcPr>
            <w:tcW w:w="851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400</w:t>
            </w:r>
          </w:p>
        </w:tc>
        <w:tc>
          <w:tcPr>
            <w:tcW w:w="992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216000</w:t>
            </w:r>
          </w:p>
        </w:tc>
        <w:tc>
          <w:tcPr>
            <w:tcW w:w="992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540</w:t>
            </w:r>
          </w:p>
        </w:tc>
        <w:tc>
          <w:tcPr>
            <w:tcW w:w="1559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760ADC" w:rsidRPr="00760ADC" w:rsidRDefault="00760ADC" w:rsidP="00760AD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760ADC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842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hy-AM"/>
              </w:rPr>
              <w:t>Համաձայնագիրն ուժի մեջ մտնելու օրվանից մինչև 30.06.2026թ.</w:t>
            </w:r>
          </w:p>
        </w:tc>
      </w:tr>
      <w:tr w:rsidR="00760ADC" w:rsidRPr="005D284E" w:rsidTr="0090646C">
        <w:trPr>
          <w:trHeight w:val="246"/>
        </w:trPr>
        <w:tc>
          <w:tcPr>
            <w:tcW w:w="906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53</w:t>
            </w:r>
          </w:p>
        </w:tc>
        <w:tc>
          <w:tcPr>
            <w:tcW w:w="1470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Քաղցր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պղպեղ</w:t>
            </w:r>
            <w:proofErr w:type="spellEnd"/>
          </w:p>
        </w:tc>
        <w:tc>
          <w:tcPr>
            <w:tcW w:w="5529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Թարմ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անվնաս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առողջ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: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Անվտանգությունն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ըստ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«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Սննդամթերքի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անվտանգության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մասին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» ՀՀ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օրենքի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այլ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նորմատիվ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իրավական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ակտերի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կանոնակարգերի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պահանջների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: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Ըստ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սեզոնի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՝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հուլիսից-նոյեմբեր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:</w:t>
            </w:r>
          </w:p>
        </w:tc>
        <w:tc>
          <w:tcPr>
            <w:tcW w:w="850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  <w:proofErr w:type="spellEnd"/>
          </w:p>
        </w:tc>
        <w:tc>
          <w:tcPr>
            <w:tcW w:w="851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300</w:t>
            </w:r>
          </w:p>
        </w:tc>
        <w:tc>
          <w:tcPr>
            <w:tcW w:w="992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30000</w:t>
            </w:r>
          </w:p>
        </w:tc>
        <w:tc>
          <w:tcPr>
            <w:tcW w:w="992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100</w:t>
            </w:r>
          </w:p>
        </w:tc>
        <w:tc>
          <w:tcPr>
            <w:tcW w:w="1559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760ADC" w:rsidRPr="00760ADC" w:rsidRDefault="00760ADC" w:rsidP="00760AD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760ADC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842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hy-AM"/>
              </w:rPr>
              <w:t>Համաձայնագիրն ուժի մեջ մտնելու օրվանից մինչև 30.06.2026թ.</w:t>
            </w:r>
          </w:p>
        </w:tc>
      </w:tr>
      <w:tr w:rsidR="00760ADC" w:rsidRPr="005D284E" w:rsidTr="0090646C">
        <w:trPr>
          <w:trHeight w:val="246"/>
        </w:trPr>
        <w:tc>
          <w:tcPr>
            <w:tcW w:w="906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54</w:t>
            </w:r>
          </w:p>
        </w:tc>
        <w:tc>
          <w:tcPr>
            <w:tcW w:w="1470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Ծիրան</w:t>
            </w:r>
            <w:proofErr w:type="spellEnd"/>
          </w:p>
        </w:tc>
        <w:tc>
          <w:tcPr>
            <w:tcW w:w="5529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Ծիրան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թարմ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պտղաբանական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I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խմբի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անվնաս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առողջ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: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Անվտանգությունն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ըստ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«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Սննդամթերքի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անվտանգության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մասին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» ՀՀ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օրենքի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այլ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նորմատիվ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իրավական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ակտերի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կանոնակարգերի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պահանջների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: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Ըստ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սեզոնի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՝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հուլիսից-օգոստոս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:</w:t>
            </w:r>
          </w:p>
        </w:tc>
        <w:tc>
          <w:tcPr>
            <w:tcW w:w="850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  <w:proofErr w:type="spellEnd"/>
          </w:p>
        </w:tc>
        <w:tc>
          <w:tcPr>
            <w:tcW w:w="851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300</w:t>
            </w:r>
          </w:p>
        </w:tc>
        <w:tc>
          <w:tcPr>
            <w:tcW w:w="992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12000</w:t>
            </w:r>
          </w:p>
        </w:tc>
        <w:tc>
          <w:tcPr>
            <w:tcW w:w="992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40</w:t>
            </w:r>
          </w:p>
        </w:tc>
        <w:tc>
          <w:tcPr>
            <w:tcW w:w="1559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760ADC" w:rsidRPr="00760ADC" w:rsidRDefault="00760ADC" w:rsidP="00760AD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760ADC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842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hy-AM"/>
              </w:rPr>
              <w:t>Համաձայնագիրն ուժի մեջ մտնելու օրվանից մինչև 30.06.2026թ.</w:t>
            </w:r>
          </w:p>
        </w:tc>
      </w:tr>
      <w:tr w:rsidR="00760ADC" w:rsidRPr="005D284E" w:rsidTr="0090646C">
        <w:trPr>
          <w:trHeight w:val="246"/>
        </w:trPr>
        <w:tc>
          <w:tcPr>
            <w:tcW w:w="906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55</w:t>
            </w:r>
          </w:p>
        </w:tc>
        <w:tc>
          <w:tcPr>
            <w:tcW w:w="1470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Տանձ</w:t>
            </w:r>
            <w:proofErr w:type="spellEnd"/>
          </w:p>
        </w:tc>
        <w:tc>
          <w:tcPr>
            <w:tcW w:w="5529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Տանձ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պտղաբանական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I </w:t>
            </w:r>
            <w:proofErr w:type="spellStart"/>
            <w:proofErr w:type="gram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խմբի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անվնաս</w:t>
            </w:r>
            <w:proofErr w:type="spellEnd"/>
            <w:proofErr w:type="gram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առողջ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հյութալի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: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Անվտանգությունն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ըստ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«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Սննդամթերքի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անվտանգության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մասին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» ՀՀ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օրենքի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այլ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նորմատիվ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իրավական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ակտերի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կանոնակարգերի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proofErr w:type="gram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պահանջների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: 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Ըստ</w:t>
            </w:r>
            <w:proofErr w:type="spellEnd"/>
            <w:proofErr w:type="gram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սեզոնի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՝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սեպտեմբերից-դեկտեմբեր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:</w:t>
            </w:r>
          </w:p>
        </w:tc>
        <w:tc>
          <w:tcPr>
            <w:tcW w:w="850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  <w:proofErr w:type="spellEnd"/>
          </w:p>
        </w:tc>
        <w:tc>
          <w:tcPr>
            <w:tcW w:w="851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600</w:t>
            </w:r>
          </w:p>
        </w:tc>
        <w:tc>
          <w:tcPr>
            <w:tcW w:w="992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99600</w:t>
            </w:r>
          </w:p>
        </w:tc>
        <w:tc>
          <w:tcPr>
            <w:tcW w:w="992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166</w:t>
            </w:r>
          </w:p>
        </w:tc>
        <w:tc>
          <w:tcPr>
            <w:tcW w:w="1559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760ADC" w:rsidRPr="00760ADC" w:rsidRDefault="00760ADC" w:rsidP="00760AD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760ADC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842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hy-AM"/>
              </w:rPr>
              <w:t>Համաձայնագիրն ուժի մեջ մտնելու օրվանից մինչև 30.06.2026թ.</w:t>
            </w:r>
          </w:p>
        </w:tc>
      </w:tr>
      <w:tr w:rsidR="00760ADC" w:rsidRPr="005D284E" w:rsidTr="0090646C">
        <w:trPr>
          <w:trHeight w:val="246"/>
        </w:trPr>
        <w:tc>
          <w:tcPr>
            <w:tcW w:w="906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56</w:t>
            </w:r>
          </w:p>
        </w:tc>
        <w:tc>
          <w:tcPr>
            <w:tcW w:w="1470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Կիվի</w:t>
            </w:r>
            <w:proofErr w:type="spellEnd"/>
          </w:p>
        </w:tc>
        <w:tc>
          <w:tcPr>
            <w:tcW w:w="5529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Կիվի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անվնաս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առողջ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հյութալի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: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Անվտանգությունն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ըստ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«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Սննդամթերքի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անվտանգության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մասին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» ՀՀ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օրենքի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այլ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նորմատիվ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իրավական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ակտերի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կանոնակարգերի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պահանջների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: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Ըստ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սեզոնի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՝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սեպտեմբերից-դեկտեմբեր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:</w:t>
            </w:r>
          </w:p>
        </w:tc>
        <w:tc>
          <w:tcPr>
            <w:tcW w:w="850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  <w:proofErr w:type="spellEnd"/>
          </w:p>
        </w:tc>
        <w:tc>
          <w:tcPr>
            <w:tcW w:w="851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1100</w:t>
            </w:r>
          </w:p>
        </w:tc>
        <w:tc>
          <w:tcPr>
            <w:tcW w:w="992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171600</w:t>
            </w:r>
          </w:p>
        </w:tc>
        <w:tc>
          <w:tcPr>
            <w:tcW w:w="992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156</w:t>
            </w:r>
          </w:p>
        </w:tc>
        <w:tc>
          <w:tcPr>
            <w:tcW w:w="1559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760ADC" w:rsidRPr="00760ADC" w:rsidRDefault="00760ADC" w:rsidP="00760AD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760ADC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842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hy-AM"/>
              </w:rPr>
              <w:t>Համաձայնագիրն ուժի մեջ մտնելու օրվանից մինչև 30.06.2026թ.</w:t>
            </w:r>
          </w:p>
        </w:tc>
      </w:tr>
      <w:tr w:rsidR="00760ADC" w:rsidRPr="005D284E" w:rsidTr="0090646C">
        <w:trPr>
          <w:trHeight w:val="246"/>
        </w:trPr>
        <w:tc>
          <w:tcPr>
            <w:tcW w:w="906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57</w:t>
            </w:r>
          </w:p>
        </w:tc>
        <w:tc>
          <w:tcPr>
            <w:tcW w:w="1470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Դդում</w:t>
            </w:r>
            <w:proofErr w:type="spellEnd"/>
          </w:p>
        </w:tc>
        <w:tc>
          <w:tcPr>
            <w:tcW w:w="5529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Թարմ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ամբողջական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մաքուր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առողջ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: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Անվտանգությունն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ըստ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«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Սննդամթերքի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անվտանգության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մասին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» ՀՀ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օրենքի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այլ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նորմատիվ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իրավական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ակտերի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կանոնակարգերի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պահանջների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:</w:t>
            </w:r>
          </w:p>
        </w:tc>
        <w:tc>
          <w:tcPr>
            <w:tcW w:w="850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  <w:proofErr w:type="spellEnd"/>
          </w:p>
        </w:tc>
        <w:tc>
          <w:tcPr>
            <w:tcW w:w="851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450</w:t>
            </w:r>
          </w:p>
        </w:tc>
        <w:tc>
          <w:tcPr>
            <w:tcW w:w="992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49500</w:t>
            </w:r>
          </w:p>
        </w:tc>
        <w:tc>
          <w:tcPr>
            <w:tcW w:w="992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110</w:t>
            </w:r>
          </w:p>
        </w:tc>
        <w:tc>
          <w:tcPr>
            <w:tcW w:w="1559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760ADC" w:rsidRPr="00760ADC" w:rsidRDefault="00760ADC" w:rsidP="00760AD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760ADC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842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hy-AM"/>
              </w:rPr>
              <w:t>Համաձայնագիրն ուժի մեջ մտնելու օրվանից մինչև 30.06.2026թ.</w:t>
            </w:r>
          </w:p>
        </w:tc>
      </w:tr>
      <w:tr w:rsidR="00760ADC" w:rsidRPr="005D284E" w:rsidTr="0090646C">
        <w:trPr>
          <w:trHeight w:val="246"/>
        </w:trPr>
        <w:tc>
          <w:tcPr>
            <w:tcW w:w="906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58</w:t>
            </w:r>
          </w:p>
        </w:tc>
        <w:tc>
          <w:tcPr>
            <w:tcW w:w="1470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Վանիլին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/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համեմունք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/</w:t>
            </w:r>
          </w:p>
        </w:tc>
        <w:tc>
          <w:tcPr>
            <w:tcW w:w="5529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Վանիլինին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սորուն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սպիտակ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գույնի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փաթեթավորումը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՝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գործարանային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: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Անվտանգությունը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մակնշումը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ըստ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N 2-III-4.9-01-2010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հիգիենիկ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նորմատիվների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, «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Սննդամթերքի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անվտանգության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մասին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» ՀՀ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օրենքի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այլ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նորմատիվ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իրավական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ակտերի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կանոնակարգերի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պահանջների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: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Պիտանելիության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ժամկետը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՝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նվազագույնը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30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օր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:</w:t>
            </w:r>
          </w:p>
        </w:tc>
        <w:tc>
          <w:tcPr>
            <w:tcW w:w="850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  <w:proofErr w:type="spellEnd"/>
          </w:p>
        </w:tc>
        <w:tc>
          <w:tcPr>
            <w:tcW w:w="851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6000</w:t>
            </w:r>
          </w:p>
        </w:tc>
        <w:tc>
          <w:tcPr>
            <w:tcW w:w="992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30000</w:t>
            </w:r>
          </w:p>
        </w:tc>
        <w:tc>
          <w:tcPr>
            <w:tcW w:w="992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5</w:t>
            </w:r>
          </w:p>
        </w:tc>
        <w:tc>
          <w:tcPr>
            <w:tcW w:w="1559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760ADC" w:rsidRPr="00760ADC" w:rsidRDefault="00760ADC" w:rsidP="00760AD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760ADC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842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hy-AM"/>
              </w:rPr>
              <w:t>Համաձայնագիրն ուժի մեջ մտնելու օրվանից մինչև 30.06.2026թ.</w:t>
            </w:r>
          </w:p>
        </w:tc>
      </w:tr>
      <w:tr w:rsidR="00760ADC" w:rsidRPr="005D284E" w:rsidTr="0090646C">
        <w:trPr>
          <w:trHeight w:val="246"/>
        </w:trPr>
        <w:tc>
          <w:tcPr>
            <w:tcW w:w="906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59</w:t>
            </w:r>
          </w:p>
        </w:tc>
        <w:tc>
          <w:tcPr>
            <w:tcW w:w="1470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Կանաչ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լոբի</w:t>
            </w:r>
            <w:proofErr w:type="spellEnd"/>
          </w:p>
        </w:tc>
        <w:tc>
          <w:tcPr>
            <w:tcW w:w="5529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Թարմ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մաքուր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առողջ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չթոռոմած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անվաս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: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Անվտանգությունն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ըստ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«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Սննդամթերքի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անվտանգության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մասին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» ՀՀ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օրենքի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այլ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նորմատիվ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իրավական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ակտերի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կանոնակարգերի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պահանջների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: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Ըստ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սեզոնի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՝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հուլիսից-հոկտեմբեր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:</w:t>
            </w:r>
          </w:p>
        </w:tc>
        <w:tc>
          <w:tcPr>
            <w:tcW w:w="850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  <w:proofErr w:type="spellEnd"/>
          </w:p>
        </w:tc>
        <w:tc>
          <w:tcPr>
            <w:tcW w:w="851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800</w:t>
            </w:r>
          </w:p>
        </w:tc>
        <w:tc>
          <w:tcPr>
            <w:tcW w:w="992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80000</w:t>
            </w:r>
          </w:p>
        </w:tc>
        <w:tc>
          <w:tcPr>
            <w:tcW w:w="992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100</w:t>
            </w:r>
          </w:p>
        </w:tc>
        <w:tc>
          <w:tcPr>
            <w:tcW w:w="1559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760ADC" w:rsidRPr="00760ADC" w:rsidRDefault="00760ADC" w:rsidP="00760AD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760ADC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842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hy-AM"/>
              </w:rPr>
              <w:t>Համաձայնագիրն ուժի մեջ մտնելու օրվանից մինչև 30.06.2026թ.</w:t>
            </w:r>
          </w:p>
        </w:tc>
      </w:tr>
      <w:tr w:rsidR="00760ADC" w:rsidRPr="005D284E" w:rsidTr="0090646C">
        <w:trPr>
          <w:trHeight w:val="246"/>
        </w:trPr>
        <w:tc>
          <w:tcPr>
            <w:tcW w:w="906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60</w:t>
            </w:r>
          </w:p>
        </w:tc>
        <w:tc>
          <w:tcPr>
            <w:tcW w:w="1470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Արմավ</w:t>
            </w:r>
            <w:proofErr w:type="spellEnd"/>
          </w:p>
        </w:tc>
        <w:tc>
          <w:tcPr>
            <w:tcW w:w="5529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Պատրաստված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հատուկ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տեխնոլոգիաներով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կորիզով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մսալի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փափուկ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: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Անվտանգությունն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ըստ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«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Սննդամթերքի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անվտանգության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մասին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» ՀՀ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օրենքի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այլ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նորմատիվ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իրավական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ակտերի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կանոնակարգերի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պահանջների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:</w:t>
            </w:r>
          </w:p>
        </w:tc>
        <w:tc>
          <w:tcPr>
            <w:tcW w:w="850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  <w:proofErr w:type="spellEnd"/>
          </w:p>
        </w:tc>
        <w:tc>
          <w:tcPr>
            <w:tcW w:w="851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1100</w:t>
            </w:r>
          </w:p>
        </w:tc>
        <w:tc>
          <w:tcPr>
            <w:tcW w:w="992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143000</w:t>
            </w:r>
          </w:p>
        </w:tc>
        <w:tc>
          <w:tcPr>
            <w:tcW w:w="992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130</w:t>
            </w:r>
          </w:p>
        </w:tc>
        <w:tc>
          <w:tcPr>
            <w:tcW w:w="1559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760ADC" w:rsidRPr="00760ADC" w:rsidRDefault="00760ADC" w:rsidP="00760AD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760ADC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842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hy-AM"/>
              </w:rPr>
              <w:t>Համաձայնագիրն ուժի մեջ մտնելու օրվանից մինչև 30.06.2026թ.</w:t>
            </w:r>
          </w:p>
        </w:tc>
      </w:tr>
      <w:tr w:rsidR="00760ADC" w:rsidRPr="005D284E" w:rsidTr="0090646C">
        <w:trPr>
          <w:trHeight w:val="246"/>
        </w:trPr>
        <w:tc>
          <w:tcPr>
            <w:tcW w:w="906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lastRenderedPageBreak/>
              <w:t>61</w:t>
            </w:r>
          </w:p>
        </w:tc>
        <w:tc>
          <w:tcPr>
            <w:tcW w:w="1470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Չամիչ</w:t>
            </w:r>
            <w:proofErr w:type="spellEnd"/>
          </w:p>
        </w:tc>
        <w:tc>
          <w:tcPr>
            <w:tcW w:w="5529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Խաղողից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պատրաստված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առանց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կորիզի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բնական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ճանապարհով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չորացված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առանց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կողմնակի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խարնուդների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: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Անվտանգությունն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ըստ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«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Սննդամթերքի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անվտանգության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մասին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» ՀՀ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օրենքի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այլ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նորմատիվ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իրավական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ակտերի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կանոնակարգերի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պահանջների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:</w:t>
            </w:r>
          </w:p>
        </w:tc>
        <w:tc>
          <w:tcPr>
            <w:tcW w:w="850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  <w:proofErr w:type="spellEnd"/>
          </w:p>
        </w:tc>
        <w:tc>
          <w:tcPr>
            <w:tcW w:w="851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1550</w:t>
            </w:r>
          </w:p>
        </w:tc>
        <w:tc>
          <w:tcPr>
            <w:tcW w:w="992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69750</w:t>
            </w:r>
          </w:p>
        </w:tc>
        <w:tc>
          <w:tcPr>
            <w:tcW w:w="992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45</w:t>
            </w:r>
          </w:p>
        </w:tc>
        <w:tc>
          <w:tcPr>
            <w:tcW w:w="1559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760ADC" w:rsidRPr="00760ADC" w:rsidRDefault="00760ADC" w:rsidP="00760AD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760ADC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842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hy-AM"/>
              </w:rPr>
              <w:t>Համաձայնագիրն ուժի մեջ մտնելու օրվանից մինչև 30.06.2026թ.</w:t>
            </w:r>
          </w:p>
        </w:tc>
      </w:tr>
      <w:tr w:rsidR="00760ADC" w:rsidRPr="005D284E" w:rsidTr="0090646C">
        <w:trPr>
          <w:trHeight w:val="246"/>
        </w:trPr>
        <w:tc>
          <w:tcPr>
            <w:tcW w:w="906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62</w:t>
            </w:r>
          </w:p>
        </w:tc>
        <w:tc>
          <w:tcPr>
            <w:tcW w:w="1470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Կիսել</w:t>
            </w:r>
            <w:proofErr w:type="spellEnd"/>
          </w:p>
        </w:tc>
        <w:tc>
          <w:tcPr>
            <w:tcW w:w="5529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Մրգային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թարմ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գործարանային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տուփերով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: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Անվտանգությունը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մակնշումը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ըստ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N 2-III-4.9-01-2010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հիգիենիկ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նորմատիվների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, «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Սննդամթերքի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անվտանգության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մասին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» ՀՀ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օրենքի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այլ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նորմատիվ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իրավական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ակտերի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կանոնակարգերի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պահանջների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: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Պիտանելիության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ժամկետը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՝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նվազագույնը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15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օր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:</w:t>
            </w:r>
          </w:p>
        </w:tc>
        <w:tc>
          <w:tcPr>
            <w:tcW w:w="850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  <w:proofErr w:type="spellEnd"/>
          </w:p>
        </w:tc>
        <w:tc>
          <w:tcPr>
            <w:tcW w:w="851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1650</w:t>
            </w:r>
          </w:p>
        </w:tc>
        <w:tc>
          <w:tcPr>
            <w:tcW w:w="992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140250</w:t>
            </w:r>
          </w:p>
        </w:tc>
        <w:tc>
          <w:tcPr>
            <w:tcW w:w="992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85</w:t>
            </w:r>
          </w:p>
        </w:tc>
        <w:tc>
          <w:tcPr>
            <w:tcW w:w="1559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760ADC" w:rsidRPr="00760ADC" w:rsidRDefault="00760ADC" w:rsidP="00760AD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760ADC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842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hy-AM"/>
              </w:rPr>
              <w:t>Համաձայնագիրն ուժի մեջ մտնելու օրվանից մինչև 30.06.2026թ.</w:t>
            </w:r>
          </w:p>
        </w:tc>
      </w:tr>
      <w:tr w:rsidR="00760ADC" w:rsidRPr="005D284E" w:rsidTr="0090646C">
        <w:trPr>
          <w:trHeight w:val="246"/>
        </w:trPr>
        <w:tc>
          <w:tcPr>
            <w:tcW w:w="906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63</w:t>
            </w:r>
          </w:p>
        </w:tc>
        <w:tc>
          <w:tcPr>
            <w:tcW w:w="1470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Խմորիչ</w:t>
            </w:r>
            <w:proofErr w:type="spellEnd"/>
          </w:p>
        </w:tc>
        <w:tc>
          <w:tcPr>
            <w:tcW w:w="5529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Չոր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գործարանային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փաթեթավորված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չափածրարված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խոնավությունը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` 8 %-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ից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ոչ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ավելի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: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Անվտանգությունը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մակնշումը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ըստ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N 2-III-4.9-01-2010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հիգիենիկ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նորմատիվների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, «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Սննդամթերքի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անվտանգության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մասին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» ՀՀ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օրենքի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այլ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նորմատիվ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իրավական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ակտերի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կանոնակարգերի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պահանջների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: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Պիտանելիության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ժամկետը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՝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նվազագույնը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3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ամիս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:</w:t>
            </w:r>
          </w:p>
        </w:tc>
        <w:tc>
          <w:tcPr>
            <w:tcW w:w="850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  <w:proofErr w:type="spellEnd"/>
          </w:p>
        </w:tc>
        <w:tc>
          <w:tcPr>
            <w:tcW w:w="851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1200</w:t>
            </w:r>
          </w:p>
        </w:tc>
        <w:tc>
          <w:tcPr>
            <w:tcW w:w="992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4800</w:t>
            </w:r>
          </w:p>
        </w:tc>
        <w:tc>
          <w:tcPr>
            <w:tcW w:w="992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4</w:t>
            </w:r>
          </w:p>
        </w:tc>
        <w:tc>
          <w:tcPr>
            <w:tcW w:w="1559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760ADC" w:rsidRPr="00760ADC" w:rsidRDefault="00760ADC" w:rsidP="00760AD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760ADC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842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hy-AM"/>
              </w:rPr>
              <w:t>Համաձայնագիրն ուժի մեջ մտնելու օրվանից մինչև 30.06.2026թ.</w:t>
            </w:r>
          </w:p>
        </w:tc>
      </w:tr>
      <w:tr w:rsidR="00760ADC" w:rsidRPr="005D284E" w:rsidTr="0090646C">
        <w:trPr>
          <w:trHeight w:val="246"/>
        </w:trPr>
        <w:tc>
          <w:tcPr>
            <w:tcW w:w="906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64</w:t>
            </w:r>
          </w:p>
        </w:tc>
        <w:tc>
          <w:tcPr>
            <w:tcW w:w="1470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Բալ</w:t>
            </w:r>
            <w:proofErr w:type="spellEnd"/>
          </w:p>
        </w:tc>
        <w:tc>
          <w:tcPr>
            <w:tcW w:w="5529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Բալ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թարմ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անվնաս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առողջ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հյութալի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պտղաբանական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I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խմբի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: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Անվտանգությունն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ըստ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«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Սննդամթերքի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անվտանգության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մասին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» ՀՀ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օրենքի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այլ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նորմատիվ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իրավական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ակտերի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կանոնակարգերի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պահանջների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: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Ըստ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սեզոնի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՝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հուլիսից-սեպտեմբեր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:</w:t>
            </w:r>
          </w:p>
        </w:tc>
        <w:tc>
          <w:tcPr>
            <w:tcW w:w="850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  <w:proofErr w:type="spellEnd"/>
          </w:p>
        </w:tc>
        <w:tc>
          <w:tcPr>
            <w:tcW w:w="851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600</w:t>
            </w:r>
          </w:p>
        </w:tc>
        <w:tc>
          <w:tcPr>
            <w:tcW w:w="992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18000</w:t>
            </w:r>
          </w:p>
        </w:tc>
        <w:tc>
          <w:tcPr>
            <w:tcW w:w="992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30</w:t>
            </w:r>
          </w:p>
        </w:tc>
        <w:tc>
          <w:tcPr>
            <w:tcW w:w="1559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760ADC" w:rsidRPr="00760ADC" w:rsidRDefault="00760ADC" w:rsidP="00760AD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760ADC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842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hy-AM"/>
              </w:rPr>
              <w:t>Համաձայնագիրն ուժի մեջ մտնելու օրվանից մինչև 30.06.2026թ.</w:t>
            </w:r>
          </w:p>
        </w:tc>
      </w:tr>
      <w:tr w:rsidR="00760ADC" w:rsidRPr="005D284E" w:rsidTr="0090646C">
        <w:trPr>
          <w:trHeight w:val="246"/>
        </w:trPr>
        <w:tc>
          <w:tcPr>
            <w:tcW w:w="906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65</w:t>
            </w:r>
          </w:p>
        </w:tc>
        <w:tc>
          <w:tcPr>
            <w:tcW w:w="1470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Սիսեռ</w:t>
            </w:r>
            <w:proofErr w:type="spellEnd"/>
          </w:p>
        </w:tc>
        <w:tc>
          <w:tcPr>
            <w:tcW w:w="5529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Բարձր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որակի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համասեռ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մաքուր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չոր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խոնավությունը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` 17%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ոչ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ավելի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առանց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կողմնակի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խարնուրդների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: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Անվտանգությունը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մակնշումը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ըստ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N 2-III-4.9-01-2010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հիգիենիկ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նորմատիվների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, «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Սննդամթերքի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անվտանգության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մասին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» ՀՀ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օրենքի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այլ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նորմատիվ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իրավական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ակտերի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կանոնակարգերի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պահանջների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:</w:t>
            </w:r>
          </w:p>
        </w:tc>
        <w:tc>
          <w:tcPr>
            <w:tcW w:w="850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  <w:proofErr w:type="spellEnd"/>
          </w:p>
        </w:tc>
        <w:tc>
          <w:tcPr>
            <w:tcW w:w="851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1450</w:t>
            </w:r>
          </w:p>
        </w:tc>
        <w:tc>
          <w:tcPr>
            <w:tcW w:w="992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427750</w:t>
            </w:r>
          </w:p>
        </w:tc>
        <w:tc>
          <w:tcPr>
            <w:tcW w:w="992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295</w:t>
            </w:r>
          </w:p>
        </w:tc>
        <w:tc>
          <w:tcPr>
            <w:tcW w:w="1559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760ADC" w:rsidRPr="00760ADC" w:rsidRDefault="00760ADC" w:rsidP="00760AD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760ADC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842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hy-AM"/>
              </w:rPr>
              <w:t>Համաձայնագիրն ուժի մեջ մտնելու օրվանից մինչև 30.06.2026թ.</w:t>
            </w:r>
          </w:p>
        </w:tc>
      </w:tr>
      <w:tr w:rsidR="00760ADC" w:rsidRPr="005D284E" w:rsidTr="0090646C">
        <w:trPr>
          <w:trHeight w:val="246"/>
        </w:trPr>
        <w:tc>
          <w:tcPr>
            <w:tcW w:w="906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66</w:t>
            </w:r>
          </w:p>
        </w:tc>
        <w:tc>
          <w:tcPr>
            <w:tcW w:w="1470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Վերմիշել</w:t>
            </w:r>
            <w:proofErr w:type="spellEnd"/>
          </w:p>
        </w:tc>
        <w:tc>
          <w:tcPr>
            <w:tcW w:w="5529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Մակարոնեղեն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անդրոժ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խմորից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կախված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ալյուրի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տեսակից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որակից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` A (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պինդ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ցորենի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ալյուրից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), Б (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փափուկ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ապակենման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ցորենի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ալյուրից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), B (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հացաթխման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ցորենի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ալյուրից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),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չափածրարված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կամ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առանց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չափածրարման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։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Անվտանգությունը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մակնշումը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ըստ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N 2-III-4.9-01-2010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հիգիենիկ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նորմատիվների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, «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Սննդամթերքի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անվտանգության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մասին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» ՀՀ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օրենքի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այլ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նորմատիվ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իրավական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ակտերի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կանոնակարգերի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պահանջների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: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Պիտանելիության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ժամկետը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՝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նվազագույնը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2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ամիս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:</w:t>
            </w:r>
          </w:p>
        </w:tc>
        <w:tc>
          <w:tcPr>
            <w:tcW w:w="850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  <w:proofErr w:type="spellEnd"/>
          </w:p>
        </w:tc>
        <w:tc>
          <w:tcPr>
            <w:tcW w:w="851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370</w:t>
            </w:r>
          </w:p>
        </w:tc>
        <w:tc>
          <w:tcPr>
            <w:tcW w:w="992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149850</w:t>
            </w:r>
          </w:p>
        </w:tc>
        <w:tc>
          <w:tcPr>
            <w:tcW w:w="992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405</w:t>
            </w:r>
          </w:p>
        </w:tc>
        <w:tc>
          <w:tcPr>
            <w:tcW w:w="1559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760ADC" w:rsidRPr="00760ADC" w:rsidRDefault="00760ADC" w:rsidP="00760AD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760ADC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842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hy-AM"/>
              </w:rPr>
              <w:t>Համաձայնագիրն ուժի մեջ մտնելու օրվանից մինչև 30.06.2026թ.</w:t>
            </w:r>
          </w:p>
        </w:tc>
      </w:tr>
      <w:tr w:rsidR="00760ADC" w:rsidRPr="005D284E" w:rsidTr="0090646C">
        <w:trPr>
          <w:trHeight w:val="246"/>
        </w:trPr>
        <w:tc>
          <w:tcPr>
            <w:tcW w:w="906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67</w:t>
            </w:r>
          </w:p>
        </w:tc>
        <w:tc>
          <w:tcPr>
            <w:tcW w:w="1470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Մակարոնեղեն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/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լափշա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/</w:t>
            </w:r>
          </w:p>
        </w:tc>
        <w:tc>
          <w:tcPr>
            <w:tcW w:w="5529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Մակարոնեղեն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անդրոժ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խմորից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կախված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ալյուրի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տեսակից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որակից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` A (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պինդ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ցորենի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ալյուրից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), Б (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փափուկ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ապակենման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ցորենի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ալյուրից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), B (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հացաթխման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ցորենի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ալյուրից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),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չափածրարված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կամ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առանց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չափածրարման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։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Անվտանգությունը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մակնշումը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ըստ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N 2-III-4.9-01-2010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հիգիենիկ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նորմատիվների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, «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Սննդամթերքի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անվտանգության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մասին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» ՀՀ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օրենքի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այլ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նորմատիվ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իրավական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ակտերի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կանոնակարգերի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պահանջների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: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Պիտանելիության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ժամկետը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՝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նվազագույնը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2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ամիս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:</w:t>
            </w:r>
          </w:p>
        </w:tc>
        <w:tc>
          <w:tcPr>
            <w:tcW w:w="850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  <w:proofErr w:type="spellEnd"/>
          </w:p>
        </w:tc>
        <w:tc>
          <w:tcPr>
            <w:tcW w:w="851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370</w:t>
            </w:r>
          </w:p>
        </w:tc>
        <w:tc>
          <w:tcPr>
            <w:tcW w:w="992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51800</w:t>
            </w:r>
          </w:p>
        </w:tc>
        <w:tc>
          <w:tcPr>
            <w:tcW w:w="992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140</w:t>
            </w:r>
          </w:p>
        </w:tc>
        <w:tc>
          <w:tcPr>
            <w:tcW w:w="1559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760ADC" w:rsidRPr="00760ADC" w:rsidRDefault="00760ADC" w:rsidP="00760AD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760ADC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842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hy-AM"/>
              </w:rPr>
              <w:t>Համաձայնագիրն ուժի մեջ մտնելու օրվանից մինչև 30.06.2026թ.</w:t>
            </w:r>
          </w:p>
        </w:tc>
      </w:tr>
      <w:tr w:rsidR="00760ADC" w:rsidRPr="005D284E" w:rsidTr="0090646C">
        <w:trPr>
          <w:trHeight w:val="246"/>
        </w:trPr>
        <w:tc>
          <w:tcPr>
            <w:tcW w:w="906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68</w:t>
            </w:r>
          </w:p>
        </w:tc>
        <w:tc>
          <w:tcPr>
            <w:tcW w:w="1470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proofErr w:type="gram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Չոր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միրգ</w:t>
            </w:r>
            <w:proofErr w:type="spellEnd"/>
            <w:proofErr w:type="gram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 (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սալորաչիր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ծիրանաչիր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)</w:t>
            </w:r>
          </w:p>
        </w:tc>
        <w:tc>
          <w:tcPr>
            <w:tcW w:w="5529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Պատրաստված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բնական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մրգերից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բնական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ճանապարհով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չորացված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առանց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հավելումների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: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Անվտանգությունն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ըստ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«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Սննդամթերքի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անվտանգության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մասին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» ՀՀ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օրենքի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այլ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նորմատիվ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իրավական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ակտերի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կանոնակարգերի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պահանջների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:</w:t>
            </w:r>
          </w:p>
        </w:tc>
        <w:tc>
          <w:tcPr>
            <w:tcW w:w="850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  <w:proofErr w:type="spellEnd"/>
          </w:p>
        </w:tc>
        <w:tc>
          <w:tcPr>
            <w:tcW w:w="851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4500</w:t>
            </w:r>
          </w:p>
        </w:tc>
        <w:tc>
          <w:tcPr>
            <w:tcW w:w="992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112500</w:t>
            </w:r>
          </w:p>
        </w:tc>
        <w:tc>
          <w:tcPr>
            <w:tcW w:w="992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25</w:t>
            </w:r>
          </w:p>
        </w:tc>
        <w:tc>
          <w:tcPr>
            <w:tcW w:w="1559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760ADC" w:rsidRPr="00760ADC" w:rsidRDefault="00760ADC" w:rsidP="00760AD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760ADC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842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hy-AM"/>
              </w:rPr>
              <w:t>Համաձայնագիրն ուժի մեջ մտնելու օրվանից մինչև 30.06.2026թ.</w:t>
            </w:r>
          </w:p>
        </w:tc>
      </w:tr>
      <w:tr w:rsidR="00760ADC" w:rsidRPr="005D284E" w:rsidTr="0090646C">
        <w:trPr>
          <w:trHeight w:val="246"/>
        </w:trPr>
        <w:tc>
          <w:tcPr>
            <w:tcW w:w="906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69</w:t>
            </w:r>
          </w:p>
        </w:tc>
        <w:tc>
          <w:tcPr>
            <w:tcW w:w="1470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Սխտոր</w:t>
            </w:r>
            <w:proofErr w:type="spellEnd"/>
          </w:p>
        </w:tc>
        <w:tc>
          <w:tcPr>
            <w:tcW w:w="5529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Թարմ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ամբողջական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մաքուր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առողջ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չջրազրկված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գյուղատնտեսական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վնասատուներից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չվնասված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: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Անվտանգությունն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ըստ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«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Սննդամթերքի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անվտանգության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մասին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» ՀՀ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օրենքի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այլ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նորմատիվ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իրավական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ակտերի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կանոնակարգերի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պահանջների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:</w:t>
            </w:r>
          </w:p>
        </w:tc>
        <w:tc>
          <w:tcPr>
            <w:tcW w:w="850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  <w:proofErr w:type="spellEnd"/>
          </w:p>
        </w:tc>
        <w:tc>
          <w:tcPr>
            <w:tcW w:w="851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1500</w:t>
            </w:r>
          </w:p>
        </w:tc>
        <w:tc>
          <w:tcPr>
            <w:tcW w:w="992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4500</w:t>
            </w:r>
          </w:p>
        </w:tc>
        <w:tc>
          <w:tcPr>
            <w:tcW w:w="992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3</w:t>
            </w:r>
          </w:p>
        </w:tc>
        <w:tc>
          <w:tcPr>
            <w:tcW w:w="1559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760ADC" w:rsidRPr="00760ADC" w:rsidRDefault="00760ADC" w:rsidP="00760AD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760ADC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842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hy-AM"/>
              </w:rPr>
              <w:t>Համաձայնագիրն ուժի մեջ մտնելու օրվանից մինչև 30.06.2026թ.</w:t>
            </w:r>
          </w:p>
        </w:tc>
      </w:tr>
      <w:tr w:rsidR="00760ADC" w:rsidRPr="005D284E" w:rsidTr="0090646C">
        <w:trPr>
          <w:trHeight w:val="246"/>
        </w:trPr>
        <w:tc>
          <w:tcPr>
            <w:tcW w:w="906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70</w:t>
            </w:r>
          </w:p>
        </w:tc>
        <w:tc>
          <w:tcPr>
            <w:tcW w:w="1470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Սպագետի</w:t>
            </w:r>
            <w:proofErr w:type="spellEnd"/>
          </w:p>
        </w:tc>
        <w:tc>
          <w:tcPr>
            <w:tcW w:w="5529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Անդրոժ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խմորից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պատրաստված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ալյուրից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սննդային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արժեքը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100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գր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մթերքիմեջ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՝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սպիտակուցներ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- 12,0,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ճարպեր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- 1,7,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ածխաջրեր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- 73,0: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Անվտանգությունը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մակնշումը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ըստ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N 2-III-4.9-01-2010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հիգիենիկ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նորմատիվների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, «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Սննդամթերքի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անվտանգության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մասին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» ՀՀ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օրենքի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այլ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նորմատիվ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իրավական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ակտերի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կանոնակարգերի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պահանջների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:</w:t>
            </w:r>
          </w:p>
        </w:tc>
        <w:tc>
          <w:tcPr>
            <w:tcW w:w="850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  <w:proofErr w:type="spellEnd"/>
          </w:p>
        </w:tc>
        <w:tc>
          <w:tcPr>
            <w:tcW w:w="851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400</w:t>
            </w:r>
          </w:p>
        </w:tc>
        <w:tc>
          <w:tcPr>
            <w:tcW w:w="992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54000</w:t>
            </w:r>
          </w:p>
        </w:tc>
        <w:tc>
          <w:tcPr>
            <w:tcW w:w="992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135</w:t>
            </w:r>
          </w:p>
        </w:tc>
        <w:tc>
          <w:tcPr>
            <w:tcW w:w="1559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760ADC" w:rsidRPr="00760ADC" w:rsidRDefault="00760ADC" w:rsidP="00760AD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760ADC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842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hy-AM"/>
              </w:rPr>
              <w:t>Համաձայնագիրն ուժի մեջ մտնելու օրվանից մինչև 30.06.2026թ.</w:t>
            </w:r>
          </w:p>
        </w:tc>
      </w:tr>
      <w:tr w:rsidR="00760ADC" w:rsidRPr="005D284E" w:rsidTr="0090646C">
        <w:trPr>
          <w:trHeight w:val="246"/>
        </w:trPr>
        <w:tc>
          <w:tcPr>
            <w:tcW w:w="906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71</w:t>
            </w:r>
          </w:p>
        </w:tc>
        <w:tc>
          <w:tcPr>
            <w:tcW w:w="1470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Սպանախ</w:t>
            </w:r>
            <w:proofErr w:type="spellEnd"/>
          </w:p>
        </w:tc>
        <w:tc>
          <w:tcPr>
            <w:tcW w:w="5529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Թարմ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մաքուր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առողջ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չթոռոմած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գյուղատնտեսական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վնասատուներից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չվնասված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: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Անվտանգությունն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ըստ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«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Սննդամթերքի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անվտանգության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մասին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» ՀՀ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օրենքի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այլ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նորմատիվ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իրավական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ակտերի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կանոնակարգերի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պահանջների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:</w:t>
            </w:r>
          </w:p>
        </w:tc>
        <w:tc>
          <w:tcPr>
            <w:tcW w:w="850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  <w:proofErr w:type="spellEnd"/>
          </w:p>
        </w:tc>
        <w:tc>
          <w:tcPr>
            <w:tcW w:w="851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350</w:t>
            </w:r>
          </w:p>
        </w:tc>
        <w:tc>
          <w:tcPr>
            <w:tcW w:w="992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7000</w:t>
            </w:r>
          </w:p>
        </w:tc>
        <w:tc>
          <w:tcPr>
            <w:tcW w:w="992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20</w:t>
            </w:r>
          </w:p>
        </w:tc>
        <w:tc>
          <w:tcPr>
            <w:tcW w:w="1559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760ADC" w:rsidRPr="00760ADC" w:rsidRDefault="00760ADC" w:rsidP="00760AD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760ADC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842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hy-AM"/>
              </w:rPr>
              <w:t>Համաձայնագիրն ուժի մեջ մտնելու օրվանից մինչև 30.06.2026թ.</w:t>
            </w:r>
          </w:p>
        </w:tc>
      </w:tr>
      <w:tr w:rsidR="00760ADC" w:rsidRPr="005D284E" w:rsidTr="0090646C">
        <w:trPr>
          <w:trHeight w:val="246"/>
        </w:trPr>
        <w:tc>
          <w:tcPr>
            <w:tcW w:w="906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72</w:t>
            </w:r>
          </w:p>
        </w:tc>
        <w:tc>
          <w:tcPr>
            <w:tcW w:w="1470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Կանաչ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ոլոռ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չոր</w:t>
            </w:r>
            <w:proofErr w:type="spellEnd"/>
          </w:p>
        </w:tc>
        <w:tc>
          <w:tcPr>
            <w:tcW w:w="5529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Թարմ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մաքուր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առողջ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չթոռոմած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գյուղատնտեսական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վնասատուներից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չվնասված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: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Անվտանգությունն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ըստ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«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Սննդամթերքի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անվտանգության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մասին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» ՀՀ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lastRenderedPageBreak/>
              <w:t>օրենքի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այլ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նորմատիվ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իրավական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ակտերի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կանոնակարգերի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պահանջների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:</w:t>
            </w:r>
          </w:p>
        </w:tc>
        <w:tc>
          <w:tcPr>
            <w:tcW w:w="850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lastRenderedPageBreak/>
              <w:t>կգ</w:t>
            </w:r>
            <w:proofErr w:type="spellEnd"/>
          </w:p>
        </w:tc>
        <w:tc>
          <w:tcPr>
            <w:tcW w:w="851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800</w:t>
            </w:r>
          </w:p>
        </w:tc>
        <w:tc>
          <w:tcPr>
            <w:tcW w:w="992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16000</w:t>
            </w:r>
          </w:p>
        </w:tc>
        <w:tc>
          <w:tcPr>
            <w:tcW w:w="992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20</w:t>
            </w:r>
          </w:p>
        </w:tc>
        <w:tc>
          <w:tcPr>
            <w:tcW w:w="1559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Մատակարարման հասցեները կից </w:t>
            </w:r>
            <w:r w:rsidRPr="00760ADC">
              <w:rPr>
                <w:rFonts w:ascii="GHEA Grapalat" w:hAnsi="GHEA Grapalat" w:cs="Sylfaen"/>
                <w:sz w:val="14"/>
                <w:szCs w:val="14"/>
                <w:lang w:val="hy-AM"/>
              </w:rPr>
              <w:lastRenderedPageBreak/>
              <w:t>ներկայացվում են</w:t>
            </w:r>
          </w:p>
          <w:p w:rsidR="00760ADC" w:rsidRPr="00760ADC" w:rsidRDefault="00760ADC" w:rsidP="00760AD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760ADC">
              <w:rPr>
                <w:rFonts w:ascii="GHEA Grapalat" w:hAnsi="GHEA Grapalat" w:cs="Calibri"/>
                <w:sz w:val="14"/>
                <w:szCs w:val="14"/>
                <w:lang w:val="hy-AM"/>
              </w:rPr>
              <w:lastRenderedPageBreak/>
              <w:t>Ըստ պատվերի</w:t>
            </w:r>
          </w:p>
        </w:tc>
        <w:tc>
          <w:tcPr>
            <w:tcW w:w="1842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Համաձայնագիրն ուժի մեջ մտնելու օրվանից </w:t>
            </w:r>
            <w:r w:rsidRPr="00760ADC">
              <w:rPr>
                <w:rFonts w:ascii="GHEA Grapalat" w:hAnsi="GHEA Grapalat" w:cs="Sylfaen"/>
                <w:sz w:val="14"/>
                <w:szCs w:val="14"/>
                <w:lang w:val="hy-AM"/>
              </w:rPr>
              <w:lastRenderedPageBreak/>
              <w:t>մինչև 30.06.2026թ.</w:t>
            </w:r>
          </w:p>
        </w:tc>
      </w:tr>
      <w:tr w:rsidR="00760ADC" w:rsidRPr="005D284E" w:rsidTr="0090646C">
        <w:trPr>
          <w:trHeight w:val="246"/>
        </w:trPr>
        <w:tc>
          <w:tcPr>
            <w:tcW w:w="906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lastRenderedPageBreak/>
              <w:t>73</w:t>
            </w:r>
          </w:p>
        </w:tc>
        <w:tc>
          <w:tcPr>
            <w:tcW w:w="1470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Դեղձ</w:t>
            </w:r>
            <w:proofErr w:type="spellEnd"/>
          </w:p>
        </w:tc>
        <w:tc>
          <w:tcPr>
            <w:tcW w:w="5529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Դեղձ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թարմ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անվնաս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առողջ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հյութալի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պտղաբանական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I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խմբի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: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Անվտանգությունն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ըստ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«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Սննդամթերքի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անվտանգության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մասին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» ՀՀ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օրենքի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այլ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նորմատիվ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իրավական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ակտերի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կանոնակարգերի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պահանջների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: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Ըստ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սեզոնի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՝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օգոստոսից-հոկտեմբեր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:</w:t>
            </w:r>
          </w:p>
        </w:tc>
        <w:tc>
          <w:tcPr>
            <w:tcW w:w="850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  <w:proofErr w:type="spellEnd"/>
          </w:p>
        </w:tc>
        <w:tc>
          <w:tcPr>
            <w:tcW w:w="851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350</w:t>
            </w:r>
          </w:p>
        </w:tc>
        <w:tc>
          <w:tcPr>
            <w:tcW w:w="992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31500</w:t>
            </w:r>
          </w:p>
        </w:tc>
        <w:tc>
          <w:tcPr>
            <w:tcW w:w="992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90</w:t>
            </w:r>
          </w:p>
        </w:tc>
        <w:tc>
          <w:tcPr>
            <w:tcW w:w="1559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760ADC" w:rsidRPr="00760ADC" w:rsidRDefault="00760ADC" w:rsidP="00760AD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760ADC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842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hy-AM"/>
              </w:rPr>
              <w:t>Համաձայնագիրն ուժի մեջ մտնելու օրվանից մինչև 30.06.2026թ.</w:t>
            </w:r>
          </w:p>
        </w:tc>
      </w:tr>
      <w:tr w:rsidR="00760ADC" w:rsidRPr="005D284E" w:rsidTr="0090646C">
        <w:trPr>
          <w:trHeight w:val="246"/>
        </w:trPr>
        <w:tc>
          <w:tcPr>
            <w:tcW w:w="906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74</w:t>
            </w:r>
          </w:p>
        </w:tc>
        <w:tc>
          <w:tcPr>
            <w:tcW w:w="1470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Սալոր</w:t>
            </w:r>
            <w:proofErr w:type="spellEnd"/>
          </w:p>
        </w:tc>
        <w:tc>
          <w:tcPr>
            <w:tcW w:w="5529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Սալոր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թարմ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անվնաս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առողջ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հյութալի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պտղաբանական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I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խմբի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: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Անվտանգությունն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ըստ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«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Սննդամթերքի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անվտանգության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մասին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» ՀՀ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օրենքի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այլ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նորմատիվ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իրավական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ակտերի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կանոնակարգերի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պահանջների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: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Ըստ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սեզոնի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՝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օգոստոսից-հոկտեմբեր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:</w:t>
            </w:r>
          </w:p>
        </w:tc>
        <w:tc>
          <w:tcPr>
            <w:tcW w:w="850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  <w:proofErr w:type="spellEnd"/>
          </w:p>
        </w:tc>
        <w:tc>
          <w:tcPr>
            <w:tcW w:w="851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350</w:t>
            </w:r>
          </w:p>
        </w:tc>
        <w:tc>
          <w:tcPr>
            <w:tcW w:w="992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31500</w:t>
            </w:r>
          </w:p>
        </w:tc>
        <w:tc>
          <w:tcPr>
            <w:tcW w:w="992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90</w:t>
            </w:r>
          </w:p>
        </w:tc>
        <w:tc>
          <w:tcPr>
            <w:tcW w:w="1559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760ADC" w:rsidRPr="00760ADC" w:rsidRDefault="00760ADC" w:rsidP="00760AD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760ADC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842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hy-AM"/>
              </w:rPr>
              <w:t>Համաձայնագիրն ուժի մեջ մտնելու օրվանից մինչև 30.06.2026թ.</w:t>
            </w:r>
          </w:p>
        </w:tc>
      </w:tr>
      <w:tr w:rsidR="00760ADC" w:rsidRPr="005D284E" w:rsidTr="0090646C">
        <w:trPr>
          <w:trHeight w:val="246"/>
        </w:trPr>
        <w:tc>
          <w:tcPr>
            <w:tcW w:w="906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75</w:t>
            </w:r>
          </w:p>
        </w:tc>
        <w:tc>
          <w:tcPr>
            <w:tcW w:w="1470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Մրգահյութ</w:t>
            </w:r>
            <w:proofErr w:type="spellEnd"/>
          </w:p>
        </w:tc>
        <w:tc>
          <w:tcPr>
            <w:tcW w:w="5529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Պատրաստի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օգտագործման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բնական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հյութ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Հոմ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լենդ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կամ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Մելարկո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կամ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Արտֆուդ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: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Հյութ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որը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պատրաստվում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է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թարմ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մրգերից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պտուղներից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՝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ուղղակի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մզման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հյութ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կամ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վերականգնված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հյութ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որը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պատրաստում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են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մրգերի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պտուղների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խտացրած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հյութից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կամ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խյուսից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: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Հյութը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պատրաստում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են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պարզեցված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չպարզեցված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կամ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պտղամսով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: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Արտաքին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տեսքը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պարզեցված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հյութի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`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թափանցիկ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հեղուկի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պահման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ամբողջ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ընթացքում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թույլատրվում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է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թեթև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կոպալեսցենտում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թույլատրվում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է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նստվածքի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առկայություն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`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ոչ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ավել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քան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0,2% -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ից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: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Չպարզեցված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հյութի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`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բնական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պղտոր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հեղուկ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(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թափանցիկությունը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պարտադիր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չէ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),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թույլատրվում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է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տարայի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հատակին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նստվածքի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առկայություն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`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ոչ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ավելի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0,8%: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Պտղամսի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հյութի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`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համասեռ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հեղուկ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հավասարաչափ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տարածված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մրգի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պտղամսի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մասնիկների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առկայությամբ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թույլատրվում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է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տարայի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հատակին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աննշան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նստվածքի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առկայություն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թեթևակի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շերտատում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: ԳՕՍՏ Ռ 52184-2003, ԳՕՍՏ Ռ 52186-2003։Անվտանգությունը և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մակնշումը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ըստ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N 2-III-4.9-01-2010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հիգիենիկ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նորմատիվների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, «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Սննդամթերքի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անվտանգության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մասին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» ՀՀ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օրենքի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այլ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նորմատիվ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իրավական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ակտերի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կանոնակարգերի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պահանջների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: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Պիտանելիության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ժամկետը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՝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նվազագույնը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2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ամիս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:</w:t>
            </w:r>
          </w:p>
        </w:tc>
        <w:tc>
          <w:tcPr>
            <w:tcW w:w="850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լ</w:t>
            </w:r>
          </w:p>
        </w:tc>
        <w:tc>
          <w:tcPr>
            <w:tcW w:w="851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550</w:t>
            </w:r>
          </w:p>
        </w:tc>
        <w:tc>
          <w:tcPr>
            <w:tcW w:w="992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632500</w:t>
            </w:r>
          </w:p>
        </w:tc>
        <w:tc>
          <w:tcPr>
            <w:tcW w:w="992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1150</w:t>
            </w:r>
          </w:p>
        </w:tc>
        <w:tc>
          <w:tcPr>
            <w:tcW w:w="1559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760ADC" w:rsidRPr="00760ADC" w:rsidRDefault="00760ADC" w:rsidP="00760AD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760ADC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842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hy-AM"/>
              </w:rPr>
              <w:t>Համաձայնագիրն ուժի մեջ մտնելու օրվանից մինչև 30.06.2026թ.</w:t>
            </w:r>
          </w:p>
        </w:tc>
      </w:tr>
      <w:tr w:rsidR="00760ADC" w:rsidRPr="005D284E" w:rsidTr="0090646C">
        <w:trPr>
          <w:trHeight w:val="246"/>
        </w:trPr>
        <w:tc>
          <w:tcPr>
            <w:tcW w:w="906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76</w:t>
            </w:r>
          </w:p>
        </w:tc>
        <w:tc>
          <w:tcPr>
            <w:tcW w:w="1470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Պահածոյացված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ոլոռ</w:t>
            </w:r>
            <w:proofErr w:type="spellEnd"/>
          </w:p>
        </w:tc>
        <w:tc>
          <w:tcPr>
            <w:tcW w:w="5529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Պահածոյացված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կանաչ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ոլոռ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ապակե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կամ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մետղական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տարաներով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նվազագույնը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700գր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տարաներով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որը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պետք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է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պարունակի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՝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սպիտակուցներ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գ/100գ-5.1,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ածխաջրեր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100գ-9.7,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Կիլոկալորիա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100գ-60: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Անվտանգությունը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մակնշումը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ըստ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N 2-III-4.9-01-2010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հիգիենիկ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նորմատիվների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, «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Սննդամթերքի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անվտանգության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մասին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» ՀՀ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օրենքի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այլ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նորմատիվ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իրավական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ակտերի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կանոնակարգերի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պահանջների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: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Պիտանելիության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ժամկետը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՝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նվազագույնը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2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ամիս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: </w:t>
            </w:r>
          </w:p>
        </w:tc>
        <w:tc>
          <w:tcPr>
            <w:tcW w:w="850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  <w:proofErr w:type="spellEnd"/>
          </w:p>
        </w:tc>
        <w:tc>
          <w:tcPr>
            <w:tcW w:w="851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990</w:t>
            </w:r>
          </w:p>
        </w:tc>
        <w:tc>
          <w:tcPr>
            <w:tcW w:w="992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432630</w:t>
            </w:r>
          </w:p>
        </w:tc>
        <w:tc>
          <w:tcPr>
            <w:tcW w:w="992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437</w:t>
            </w:r>
          </w:p>
        </w:tc>
        <w:tc>
          <w:tcPr>
            <w:tcW w:w="1559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760ADC" w:rsidRPr="00760ADC" w:rsidRDefault="00760ADC" w:rsidP="00760AD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760ADC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842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hy-AM"/>
              </w:rPr>
              <w:t>Համաձայնագիրն ուժի մեջ մտնելու օրվանից մինչև 30.06.2026թ.</w:t>
            </w:r>
          </w:p>
        </w:tc>
      </w:tr>
      <w:tr w:rsidR="00760ADC" w:rsidRPr="005D284E" w:rsidTr="0090646C">
        <w:trPr>
          <w:trHeight w:val="246"/>
        </w:trPr>
        <w:tc>
          <w:tcPr>
            <w:tcW w:w="906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77</w:t>
            </w:r>
          </w:p>
        </w:tc>
        <w:tc>
          <w:tcPr>
            <w:tcW w:w="1470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Պահածոյացված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եգիպտացորեն</w:t>
            </w:r>
            <w:proofErr w:type="spellEnd"/>
          </w:p>
        </w:tc>
        <w:tc>
          <w:tcPr>
            <w:tcW w:w="5529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Պահածոյացված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եգիպտացորեն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ապակե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կամ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մետղական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տարաներով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նվազագույնը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500գր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տարաներով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որը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պետք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է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պարունակի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՝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սպիտակուցներ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գ/100գ-3.1,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ածխաջրեր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100գ-114,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ճարպեր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100գ-1.6,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կիլոկալորիա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100գ-21.8: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Անվտանգությունը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մակնշումը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ըստ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N 2-III-4.9-01-2010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հիգիենիկ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նորմատիվների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, «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Սննդամթերքի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անվտանգության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մասին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» ՀՀ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օրենքի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այլ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նորմատիվ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իրավական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ակտերի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կանոնակարգերի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պահանջների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: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Պիտանելիության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ժամկետը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՝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նվազագույնը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2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ամիս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: </w:t>
            </w:r>
          </w:p>
        </w:tc>
        <w:tc>
          <w:tcPr>
            <w:tcW w:w="850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  <w:proofErr w:type="spellEnd"/>
          </w:p>
        </w:tc>
        <w:tc>
          <w:tcPr>
            <w:tcW w:w="851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1200</w:t>
            </w:r>
          </w:p>
        </w:tc>
        <w:tc>
          <w:tcPr>
            <w:tcW w:w="992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354000</w:t>
            </w:r>
          </w:p>
        </w:tc>
        <w:tc>
          <w:tcPr>
            <w:tcW w:w="992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295</w:t>
            </w:r>
          </w:p>
        </w:tc>
        <w:tc>
          <w:tcPr>
            <w:tcW w:w="1559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760ADC" w:rsidRPr="00760ADC" w:rsidRDefault="00760ADC" w:rsidP="00760AD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760ADC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842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hy-AM"/>
              </w:rPr>
              <w:t>Համաձայնագիրն ուժի մեջ մտնելու օրվանից մինչև 30.06.2026թ.</w:t>
            </w:r>
          </w:p>
        </w:tc>
      </w:tr>
    </w:tbl>
    <w:p w:rsidR="003A6E84" w:rsidRPr="00760ADC" w:rsidRDefault="003A6E84" w:rsidP="0081371D">
      <w:pPr>
        <w:rPr>
          <w:rFonts w:ascii="GHEA Grapalat" w:hAnsi="GHEA Grapalat" w:cs="Sylfaen"/>
          <w:sz w:val="14"/>
          <w:szCs w:val="14"/>
          <w:lang w:val="hy-AM"/>
        </w:rPr>
      </w:pPr>
      <w:r w:rsidRPr="00760ADC">
        <w:rPr>
          <w:rFonts w:ascii="GHEA Grapalat" w:hAnsi="GHEA Grapalat" w:cs="Sylfaen"/>
          <w:b/>
          <w:i/>
          <w:sz w:val="14"/>
          <w:szCs w:val="14"/>
          <w:u w:val="single"/>
          <w:lang w:val="hy-AM"/>
        </w:rPr>
        <w:t>Հիմնական պայմանները</w:t>
      </w:r>
      <w:r w:rsidRPr="00760ADC">
        <w:rPr>
          <w:rFonts w:ascii="GHEA Grapalat" w:hAnsi="GHEA Grapalat" w:cs="Sylfaen"/>
          <w:sz w:val="14"/>
          <w:szCs w:val="14"/>
          <w:lang w:val="hy-AM"/>
        </w:rPr>
        <w:t>.</w:t>
      </w:r>
    </w:p>
    <w:p w:rsidR="0081371D" w:rsidRPr="00760ADC" w:rsidRDefault="0081371D" w:rsidP="0081371D">
      <w:pPr>
        <w:rPr>
          <w:rFonts w:ascii="GHEA Grapalat" w:hAnsi="GHEA Grapalat" w:cs="Sylfaen"/>
          <w:sz w:val="14"/>
          <w:szCs w:val="14"/>
          <w:lang w:val="hy-AM"/>
        </w:rPr>
      </w:pPr>
      <w:r w:rsidRPr="00760ADC">
        <w:rPr>
          <w:rFonts w:ascii="GHEA Grapalat" w:hAnsi="GHEA Grapalat" w:cs="Sylfaen"/>
          <w:sz w:val="14"/>
          <w:szCs w:val="14"/>
          <w:lang w:val="hy-AM"/>
        </w:rPr>
        <w:t>1.  Յուրաքանչյուր ապրանքատեսակի նշված քանակն առավելագույնն է, այն կարող է նվազեցվել Գնորդի կողմից՝ հաշվի առնելով տարվա ընթացքում հաճախող երեխաների փաստացի թվաքանակը</w:t>
      </w:r>
    </w:p>
    <w:p w:rsidR="0081371D" w:rsidRPr="00760ADC" w:rsidRDefault="0081371D" w:rsidP="0081371D">
      <w:pPr>
        <w:rPr>
          <w:rFonts w:ascii="GHEA Grapalat" w:hAnsi="GHEA Grapalat" w:cs="Sylfaen"/>
          <w:sz w:val="14"/>
          <w:szCs w:val="14"/>
          <w:lang w:val="hy-AM"/>
        </w:rPr>
      </w:pPr>
      <w:r w:rsidRPr="00760ADC">
        <w:rPr>
          <w:rFonts w:ascii="GHEA Grapalat" w:hAnsi="GHEA Grapalat" w:cs="Sylfaen"/>
          <w:sz w:val="14"/>
          <w:szCs w:val="14"/>
          <w:lang w:val="hy-AM"/>
        </w:rPr>
        <w:t>2. Մատակարարումն իրականացվում է սննդի և սննդամթերքի մատակարարման վերաբերյալ ՀՀ օրենսդրությամբ սահմանված կարգով, սանիտարահիգիենիկ նորմերին համապատասխան</w:t>
      </w:r>
    </w:p>
    <w:p w:rsidR="0081371D" w:rsidRPr="00760ADC" w:rsidRDefault="00362D9A" w:rsidP="0081371D">
      <w:pPr>
        <w:rPr>
          <w:rFonts w:ascii="GHEA Grapalat" w:hAnsi="GHEA Grapalat" w:cs="Sylfaen"/>
          <w:sz w:val="14"/>
          <w:szCs w:val="14"/>
          <w:lang w:val="hy-AM"/>
        </w:rPr>
      </w:pPr>
      <w:r w:rsidRPr="00760ADC">
        <w:rPr>
          <w:rFonts w:ascii="GHEA Grapalat" w:hAnsi="GHEA Grapalat" w:cs="Sylfaen"/>
          <w:sz w:val="14"/>
          <w:szCs w:val="14"/>
          <w:lang w:val="hy-AM"/>
        </w:rPr>
        <w:t>3. Մատակարարումն իրականցվում է Գ</w:t>
      </w:r>
      <w:r w:rsidR="0081371D" w:rsidRPr="00760ADC">
        <w:rPr>
          <w:rFonts w:ascii="GHEA Grapalat" w:hAnsi="GHEA Grapalat" w:cs="Sylfaen"/>
          <w:sz w:val="14"/>
          <w:szCs w:val="14"/>
          <w:lang w:val="hy-AM"/>
        </w:rPr>
        <w:t>նորդի հետ համաձայնեցված օրը և ժամին:</w:t>
      </w:r>
    </w:p>
    <w:p w:rsidR="0081371D" w:rsidRPr="00760ADC" w:rsidRDefault="0081371D" w:rsidP="0081371D">
      <w:pPr>
        <w:rPr>
          <w:rFonts w:ascii="GHEA Grapalat" w:hAnsi="GHEA Grapalat" w:cs="Sylfaen"/>
          <w:sz w:val="14"/>
          <w:szCs w:val="14"/>
          <w:lang w:val="hy-AM"/>
        </w:rPr>
      </w:pPr>
      <w:r w:rsidRPr="00760ADC">
        <w:rPr>
          <w:rFonts w:ascii="GHEA Grapalat" w:hAnsi="GHEA Grapalat" w:cs="Sylfaen"/>
          <w:sz w:val="14"/>
          <w:szCs w:val="14"/>
          <w:lang w:val="hy-AM"/>
        </w:rPr>
        <w:t>4. Սննդամթերքը պետք է փաթեթավորված լինի սննդի և սննդամթերքի փաթեթավորման վերաբերյալ ՀՀ օրենսդրությամբ սահմանված կարգով, սանիտարահիգիենիկ նորմերին համապատասխան</w:t>
      </w:r>
    </w:p>
    <w:p w:rsidR="0081371D" w:rsidRPr="00760ADC" w:rsidRDefault="0081371D" w:rsidP="0081371D">
      <w:pPr>
        <w:rPr>
          <w:rFonts w:ascii="GHEA Grapalat" w:hAnsi="GHEA Grapalat" w:cs="Sylfaen"/>
          <w:sz w:val="14"/>
          <w:szCs w:val="14"/>
          <w:lang w:val="hy-AM"/>
        </w:rPr>
      </w:pPr>
      <w:r w:rsidRPr="00760ADC">
        <w:rPr>
          <w:rFonts w:ascii="GHEA Grapalat" w:hAnsi="GHEA Grapalat" w:cs="Sylfaen"/>
          <w:sz w:val="14"/>
          <w:szCs w:val="14"/>
          <w:lang w:val="hy-AM"/>
        </w:rPr>
        <w:t xml:space="preserve">5. Մատակարարումը կատարվում է մատակարարի միջոցների հաշվին` </w:t>
      </w:r>
      <w:r w:rsidR="00275DE1" w:rsidRPr="00760ADC">
        <w:rPr>
          <w:rFonts w:ascii="GHEA Grapalat" w:hAnsi="GHEA Grapalat" w:cs="Sylfaen"/>
          <w:sz w:val="14"/>
          <w:szCs w:val="14"/>
          <w:lang w:val="hy-AM"/>
        </w:rPr>
        <w:t>Գնորդի կողմից ներկայացված հասցեներով</w:t>
      </w:r>
    </w:p>
    <w:p w:rsidR="0081371D" w:rsidRPr="00760ADC" w:rsidRDefault="0081371D" w:rsidP="0081371D">
      <w:pPr>
        <w:rPr>
          <w:rFonts w:ascii="GHEA Grapalat" w:hAnsi="GHEA Grapalat" w:cs="Sylfaen"/>
          <w:sz w:val="14"/>
          <w:szCs w:val="14"/>
          <w:lang w:val="hy-AM"/>
        </w:rPr>
      </w:pPr>
      <w:r w:rsidRPr="00760ADC">
        <w:rPr>
          <w:rFonts w:ascii="GHEA Grapalat" w:hAnsi="GHEA Grapalat" w:cs="Sylfaen"/>
          <w:sz w:val="14"/>
          <w:szCs w:val="14"/>
          <w:lang w:val="hy-AM"/>
        </w:rPr>
        <w:t>6.  Մատակարարման կոնկրետ  օրը որոշվում է Գնորդի կողմից նախնական (ոչ շուտ քան 2 աշխատանքային օր առաջ) պատվերի միջոցով՝ էլ. փոստով կամ հեռախոսազանգով</w:t>
      </w:r>
      <w:r w:rsidR="009B66AA" w:rsidRPr="00760ADC">
        <w:rPr>
          <w:rFonts w:ascii="GHEA Grapalat" w:hAnsi="GHEA Grapalat" w:cs="Sylfaen"/>
          <w:sz w:val="14"/>
          <w:szCs w:val="14"/>
          <w:lang w:val="hy-AM"/>
        </w:rPr>
        <w:t>, իսկ մատակարարումները պետք է կատարվեն առավելագույնը 2 օրացուցային օրվա ընթացքում:</w:t>
      </w:r>
    </w:p>
    <w:p w:rsidR="0081371D" w:rsidRPr="005D284E" w:rsidRDefault="0081371D" w:rsidP="001B1EB3">
      <w:pPr>
        <w:jc w:val="both"/>
        <w:rPr>
          <w:rFonts w:ascii="GHEA Grapalat" w:hAnsi="GHEA Grapalat" w:cs="Sylfaen"/>
          <w:b/>
          <w:color w:val="000000"/>
          <w:sz w:val="14"/>
          <w:szCs w:val="14"/>
          <w:lang w:val="hy-AM"/>
        </w:rPr>
      </w:pPr>
      <w:r w:rsidRPr="005D284E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-</w:t>
      </w:r>
      <w:r w:rsidRPr="00760ADC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 xml:space="preserve"> Պարտադիր</w:t>
      </w:r>
      <w:r w:rsidRPr="005D284E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 xml:space="preserve"> </w:t>
      </w:r>
      <w:r w:rsidRPr="00760ADC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է</w:t>
      </w:r>
      <w:r w:rsidRPr="005D284E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 xml:space="preserve"> </w:t>
      </w:r>
      <w:r w:rsidRPr="00760ADC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որակի</w:t>
      </w:r>
      <w:r w:rsidRPr="005D284E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 xml:space="preserve"> համապատասխանության </w:t>
      </w:r>
      <w:r w:rsidRPr="00760ADC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սերտիֆիկատի</w:t>
      </w:r>
      <w:r w:rsidRPr="005D284E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 xml:space="preserve"> </w:t>
      </w:r>
      <w:r w:rsidRPr="00760ADC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առկայությունը</w:t>
      </w:r>
      <w:r w:rsidRPr="005D284E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 xml:space="preserve"> </w:t>
      </w:r>
      <w:r w:rsidRPr="00760ADC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կամ</w:t>
      </w:r>
      <w:r w:rsidRPr="005D284E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 xml:space="preserve"> </w:t>
      </w:r>
      <w:r w:rsidRPr="00760ADC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գործարանային</w:t>
      </w:r>
      <w:r w:rsidRPr="005D284E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 xml:space="preserve"> </w:t>
      </w:r>
      <w:r w:rsidRPr="00760ADC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փաթեթավորումը</w:t>
      </w:r>
      <w:r w:rsidRPr="005D284E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 xml:space="preserve">, </w:t>
      </w:r>
      <w:r w:rsidRPr="00760ADC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եթե</w:t>
      </w:r>
      <w:r w:rsidRPr="005D284E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 xml:space="preserve"> </w:t>
      </w:r>
      <w:r w:rsidRPr="00760ADC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դա</w:t>
      </w:r>
      <w:r w:rsidRPr="005D284E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 xml:space="preserve"> </w:t>
      </w:r>
      <w:r w:rsidRPr="00760ADC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կիրառելի</w:t>
      </w:r>
      <w:r w:rsidRPr="005D284E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 xml:space="preserve"> </w:t>
      </w:r>
      <w:r w:rsidRPr="00760ADC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է</w:t>
      </w:r>
      <w:r w:rsidRPr="005D284E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 xml:space="preserve"> </w:t>
      </w:r>
      <w:r w:rsidRPr="00760ADC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վերոնշյալ</w:t>
      </w:r>
      <w:r w:rsidRPr="005D284E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 xml:space="preserve"> </w:t>
      </w:r>
      <w:r w:rsidRPr="00760ADC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ապրանքի(ների)</w:t>
      </w:r>
      <w:r w:rsidRPr="005D284E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 xml:space="preserve"> </w:t>
      </w:r>
      <w:r w:rsidRPr="00760ADC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համար</w:t>
      </w:r>
      <w:r w:rsidRPr="005D284E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 xml:space="preserve">: </w:t>
      </w:r>
      <w:r w:rsidRPr="00760ADC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Ընդ</w:t>
      </w:r>
      <w:r w:rsidRPr="005D284E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 xml:space="preserve"> </w:t>
      </w:r>
      <w:r w:rsidRPr="00760ADC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որում</w:t>
      </w:r>
      <w:r w:rsidRPr="005D284E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 xml:space="preserve">, </w:t>
      </w:r>
      <w:r w:rsidRPr="00760ADC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յուրաքանչյուր</w:t>
      </w:r>
      <w:r w:rsidRPr="005D284E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 xml:space="preserve"> </w:t>
      </w:r>
      <w:r w:rsidRPr="00760ADC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մատակարարված</w:t>
      </w:r>
      <w:r w:rsidRPr="005D284E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 xml:space="preserve"> </w:t>
      </w:r>
      <w:r w:rsidRPr="00760ADC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ապրանքի(ների)</w:t>
      </w:r>
      <w:r w:rsidRPr="005D284E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 xml:space="preserve"> </w:t>
      </w:r>
      <w:r w:rsidRPr="00760ADC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փաթեթավորման</w:t>
      </w:r>
      <w:r w:rsidRPr="005D284E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 xml:space="preserve"> </w:t>
      </w:r>
      <w:r w:rsidRPr="00760ADC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վրա</w:t>
      </w:r>
      <w:r w:rsidRPr="005D284E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 xml:space="preserve"> </w:t>
      </w:r>
      <w:r w:rsidRPr="00760ADC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պետք</w:t>
      </w:r>
      <w:r w:rsidRPr="005D284E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 xml:space="preserve"> </w:t>
      </w:r>
      <w:r w:rsidRPr="00760ADC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է</w:t>
      </w:r>
      <w:r w:rsidRPr="005D284E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 xml:space="preserve"> </w:t>
      </w:r>
      <w:r w:rsidRPr="00760ADC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մակնշված</w:t>
      </w:r>
      <w:r w:rsidRPr="005D284E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 xml:space="preserve"> </w:t>
      </w:r>
      <w:r w:rsidRPr="00760ADC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լինի</w:t>
      </w:r>
      <w:r w:rsidRPr="005D284E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 xml:space="preserve"> </w:t>
      </w:r>
      <w:r w:rsidRPr="00760ADC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արտադրող</w:t>
      </w:r>
      <w:r w:rsidRPr="005D284E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 xml:space="preserve"> </w:t>
      </w:r>
      <w:r w:rsidRPr="00760ADC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ձեռնարկության</w:t>
      </w:r>
      <w:r w:rsidRPr="005D284E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 xml:space="preserve"> </w:t>
      </w:r>
      <w:r w:rsidRPr="00760ADC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անվանումը</w:t>
      </w:r>
      <w:r w:rsidRPr="005D284E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 xml:space="preserve">, </w:t>
      </w:r>
      <w:r w:rsidRPr="00760ADC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արտադրանքի</w:t>
      </w:r>
      <w:r w:rsidRPr="005D284E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 xml:space="preserve"> </w:t>
      </w:r>
      <w:r w:rsidRPr="00760ADC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անվանումը</w:t>
      </w:r>
      <w:r w:rsidRPr="005D284E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 xml:space="preserve">, </w:t>
      </w:r>
      <w:r w:rsidRPr="00760ADC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տեսակը</w:t>
      </w:r>
      <w:r w:rsidRPr="005D284E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 xml:space="preserve">, </w:t>
      </w:r>
      <w:r w:rsidRPr="00760ADC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արտադրության</w:t>
      </w:r>
      <w:r w:rsidRPr="005D284E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 xml:space="preserve"> ժամկետը, մատակարար ձեռնարկության անվանումը, պահպանման ժամկետը, ապրանքի քանակը </w:t>
      </w:r>
      <w:r w:rsidRPr="00760ADC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(կգ</w:t>
      </w:r>
      <w:r w:rsidRPr="005D284E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 xml:space="preserve">, </w:t>
      </w:r>
      <w:r w:rsidRPr="00760ADC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հատ</w:t>
      </w:r>
      <w:r w:rsidRPr="005D284E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 xml:space="preserve">, </w:t>
      </w:r>
      <w:r w:rsidRPr="00760ADC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լիտր</w:t>
      </w:r>
      <w:r w:rsidRPr="005D284E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 xml:space="preserve"> </w:t>
      </w:r>
      <w:r w:rsidRPr="00760ADC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և</w:t>
      </w:r>
      <w:r w:rsidRPr="005D284E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 xml:space="preserve"> </w:t>
      </w:r>
      <w:r w:rsidRPr="00760ADC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այլն)</w:t>
      </w:r>
      <w:r w:rsidRPr="005D284E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 xml:space="preserve">, </w:t>
      </w:r>
      <w:r w:rsidRPr="00760ADC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օրենքով</w:t>
      </w:r>
      <w:r w:rsidRPr="005D284E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 xml:space="preserve"> </w:t>
      </w:r>
      <w:r w:rsidRPr="00760ADC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սահմանված</w:t>
      </w:r>
      <w:r w:rsidRPr="005D284E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 xml:space="preserve"> </w:t>
      </w:r>
      <w:r w:rsidRPr="00760ADC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այլ</w:t>
      </w:r>
      <w:r w:rsidRPr="005D284E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 xml:space="preserve"> </w:t>
      </w:r>
      <w:r w:rsidRPr="00760ADC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տեղեկատվություն</w:t>
      </w:r>
      <w:r w:rsidRPr="005D284E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 xml:space="preserve">: </w:t>
      </w:r>
      <w:r w:rsidRPr="00760ADC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Բոլոր</w:t>
      </w:r>
      <w:r w:rsidRPr="005D284E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 xml:space="preserve"> </w:t>
      </w:r>
      <w:r w:rsidRPr="00760ADC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տեսակի</w:t>
      </w:r>
      <w:r w:rsidRPr="005D284E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 xml:space="preserve"> </w:t>
      </w:r>
      <w:r w:rsidRPr="00760ADC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գրառումները</w:t>
      </w:r>
      <w:r w:rsidRPr="005D284E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 xml:space="preserve"> </w:t>
      </w:r>
      <w:r w:rsidRPr="00760ADC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ֆիզիկական</w:t>
      </w:r>
      <w:r w:rsidRPr="005D284E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 xml:space="preserve"> </w:t>
      </w:r>
      <w:r w:rsidRPr="00760ADC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ներգործության</w:t>
      </w:r>
      <w:r w:rsidRPr="005D284E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 xml:space="preserve"> </w:t>
      </w:r>
      <w:r w:rsidRPr="00760ADC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արդյունքում</w:t>
      </w:r>
      <w:r w:rsidRPr="005D284E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 xml:space="preserve"> </w:t>
      </w:r>
      <w:r w:rsidRPr="00760ADC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չպետք</w:t>
      </w:r>
      <w:r w:rsidRPr="005D284E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 xml:space="preserve"> </w:t>
      </w:r>
      <w:r w:rsidRPr="00760ADC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է</w:t>
      </w:r>
      <w:r w:rsidRPr="005D284E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 xml:space="preserve"> </w:t>
      </w:r>
      <w:r w:rsidRPr="00760ADC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մաքրվեն</w:t>
      </w:r>
      <w:r w:rsidRPr="005D284E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:</w:t>
      </w:r>
    </w:p>
    <w:p w:rsidR="0081371D" w:rsidRPr="00760ADC" w:rsidRDefault="0081371D" w:rsidP="0081371D">
      <w:pPr>
        <w:jc w:val="both"/>
        <w:rPr>
          <w:rFonts w:ascii="GHEA Grapalat" w:hAnsi="GHEA Grapalat" w:cs="Sylfaen"/>
          <w:sz w:val="14"/>
          <w:szCs w:val="14"/>
          <w:lang w:val="hy-AM"/>
        </w:rPr>
      </w:pPr>
      <w:r w:rsidRPr="00760ADC">
        <w:rPr>
          <w:rFonts w:ascii="GHEA Grapalat" w:hAnsi="GHEA Grapalat" w:cs="Sylfaen"/>
          <w:sz w:val="14"/>
          <w:szCs w:val="14"/>
          <w:lang w:val="hy-AM"/>
        </w:rPr>
        <w:t>Գնորդն իրավունք ունի յուրաքանչյուր մատակարարված ապրանքի(ների) փորձանմուշը ուղարկել լաբորատոր փորձաքննության: Լաբորատոր հետազոտությունների արդյունքում բացասական եզրակացության ստացման դեպքում՝ ղեկավարվել ՀՀ օրենսդրության պահանջներին համապատասխան:</w:t>
      </w:r>
    </w:p>
    <w:p w:rsidR="0081371D" w:rsidRPr="00760ADC" w:rsidRDefault="0081371D" w:rsidP="0081371D">
      <w:pPr>
        <w:jc w:val="both"/>
        <w:rPr>
          <w:rFonts w:ascii="GHEA Grapalat" w:hAnsi="GHEA Grapalat" w:cs="Sylfaen"/>
          <w:sz w:val="14"/>
          <w:szCs w:val="14"/>
          <w:lang w:val="hy-AM"/>
        </w:rPr>
      </w:pPr>
      <w:r w:rsidRPr="00760ADC">
        <w:rPr>
          <w:rFonts w:ascii="GHEA Grapalat" w:hAnsi="GHEA Grapalat" w:cs="Sylfaen"/>
          <w:sz w:val="14"/>
          <w:szCs w:val="14"/>
          <w:lang w:val="hy-AM"/>
        </w:rPr>
        <w:lastRenderedPageBreak/>
        <w:t>Հացն անհարժեշտ է մատակարարել յուրաքանչյուր աշխատանքային օր՝ Գնորդի կողմից մատնանշված ժամին:</w:t>
      </w:r>
    </w:p>
    <w:p w:rsidR="0081371D" w:rsidRPr="00760ADC" w:rsidRDefault="0081371D" w:rsidP="0081371D">
      <w:pPr>
        <w:rPr>
          <w:rFonts w:ascii="GHEA Grapalat" w:hAnsi="GHEA Grapalat" w:cs="Sylfaen"/>
          <w:sz w:val="14"/>
          <w:szCs w:val="14"/>
          <w:lang w:val="hy-AM"/>
        </w:rPr>
      </w:pPr>
    </w:p>
    <w:p w:rsidR="002438C8" w:rsidRPr="00760ADC" w:rsidRDefault="002438C8" w:rsidP="002438C8">
      <w:pPr>
        <w:rPr>
          <w:rFonts w:ascii="GHEA Grapalat" w:hAnsi="GHEA Grapalat" w:cs="Sylfaen"/>
          <w:b/>
          <w:sz w:val="14"/>
          <w:szCs w:val="14"/>
          <w:lang w:val="hy-AM"/>
        </w:rPr>
      </w:pPr>
      <w:r w:rsidRPr="00760ADC">
        <w:rPr>
          <w:rFonts w:ascii="GHEA Grapalat" w:hAnsi="GHEA Grapalat" w:cs="Sylfaen"/>
          <w:b/>
          <w:sz w:val="14"/>
          <w:szCs w:val="14"/>
          <w:lang w:val="hy-AM"/>
        </w:rPr>
        <w:t>Մատակարարումների հասցեները՝</w:t>
      </w:r>
    </w:p>
    <w:p w:rsidR="002438C8" w:rsidRPr="00760ADC" w:rsidRDefault="002438C8" w:rsidP="002438C8">
      <w:pPr>
        <w:rPr>
          <w:rFonts w:ascii="GHEA Grapalat" w:hAnsi="GHEA Grapalat" w:cs="Sylfaen"/>
          <w:sz w:val="14"/>
          <w:szCs w:val="14"/>
          <w:lang w:val="hy-AM"/>
        </w:rPr>
      </w:pPr>
    </w:p>
    <w:p w:rsidR="00903BC7" w:rsidRPr="00760ADC" w:rsidRDefault="002438C8" w:rsidP="002438C8">
      <w:pPr>
        <w:rPr>
          <w:rFonts w:ascii="GHEA Grapalat" w:hAnsi="GHEA Grapalat" w:cs="Sylfaen"/>
          <w:sz w:val="14"/>
          <w:szCs w:val="14"/>
          <w:lang w:val="hy-AM"/>
        </w:rPr>
      </w:pPr>
      <w:r w:rsidRPr="00760ADC">
        <w:rPr>
          <w:rFonts w:ascii="GHEA Grapalat" w:hAnsi="GHEA Grapalat"/>
          <w:sz w:val="14"/>
          <w:szCs w:val="14"/>
          <w:lang w:val="hy-AM"/>
        </w:rPr>
        <w:t>Ըստ կից ցանկով ներկայացված Մասիս համայնքի վարչական շրջաններում գտնվող մանկապարտեզների:</w:t>
      </w:r>
    </w:p>
    <w:p w:rsidR="00275DE1" w:rsidRPr="00760ADC" w:rsidRDefault="00275DE1" w:rsidP="0081371D">
      <w:pPr>
        <w:rPr>
          <w:rFonts w:ascii="GHEA Grapalat" w:hAnsi="GHEA Grapalat"/>
          <w:sz w:val="14"/>
          <w:szCs w:val="14"/>
          <w:lang w:val="hy-AM"/>
        </w:rPr>
      </w:pPr>
    </w:p>
    <w:p w:rsidR="00903BC7" w:rsidRPr="00760ADC" w:rsidRDefault="00903BC7">
      <w:pPr>
        <w:rPr>
          <w:rFonts w:ascii="GHEA Grapalat" w:hAnsi="GHEA Grapalat"/>
          <w:sz w:val="14"/>
          <w:szCs w:val="14"/>
          <w:lang w:val="hy-AM"/>
        </w:rPr>
      </w:pPr>
    </w:p>
    <w:p w:rsidR="003C0CE6" w:rsidRPr="00760ADC" w:rsidRDefault="003C0CE6">
      <w:pPr>
        <w:rPr>
          <w:rFonts w:ascii="GHEA Grapalat" w:hAnsi="GHEA Grapalat"/>
          <w:sz w:val="14"/>
          <w:szCs w:val="14"/>
          <w:lang w:val="hy-AM"/>
        </w:rPr>
      </w:pPr>
    </w:p>
    <w:p w:rsidR="00903BC7" w:rsidRPr="00760ADC" w:rsidRDefault="00903BC7">
      <w:pPr>
        <w:rPr>
          <w:rFonts w:ascii="GHEA Grapalat" w:hAnsi="GHEA Grapalat"/>
          <w:sz w:val="14"/>
          <w:szCs w:val="14"/>
          <w:lang w:val="hy-AM"/>
        </w:rPr>
      </w:pPr>
    </w:p>
    <w:sectPr w:rsidR="00903BC7" w:rsidRPr="00760ADC" w:rsidSect="00CE7680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charset w:val="00"/>
    <w:family w:val="roman"/>
    <w:pitch w:val="variable"/>
    <w:sig w:usb0="00000003" w:usb1="00000000" w:usb2="00000000" w:usb3="00000000" w:csb0="00000001" w:csb1="00000000"/>
  </w:font>
  <w:font w:name="Baltica">
    <w:charset w:val="00"/>
    <w:family w:val="auto"/>
    <w:pitch w:val="variable"/>
    <w:sig w:usb0="00000003" w:usb1="00000000" w:usb2="00000000" w:usb3="00000000" w:csb0="00000001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6DF5A58"/>
    <w:multiLevelType w:val="hybridMultilevel"/>
    <w:tmpl w:val="BF70CA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7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0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2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3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6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7" w15:restartNumberingAfterBreak="0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8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0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3" w15:restartNumberingAfterBreak="0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 w16cid:durableId="2066639331">
    <w:abstractNumId w:val="16"/>
  </w:num>
  <w:num w:numId="2" w16cid:durableId="312832823">
    <w:abstractNumId w:val="7"/>
  </w:num>
  <w:num w:numId="3" w16cid:durableId="149560055">
    <w:abstractNumId w:val="15"/>
  </w:num>
  <w:num w:numId="4" w16cid:durableId="728067018">
    <w:abstractNumId w:val="12"/>
  </w:num>
  <w:num w:numId="5" w16cid:durableId="902982575">
    <w:abstractNumId w:val="18"/>
  </w:num>
  <w:num w:numId="6" w16cid:durableId="1834292328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133530169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53210918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748622715">
    <w:abstractNumId w:val="14"/>
  </w:num>
  <w:num w:numId="10" w16cid:durableId="745033283">
    <w:abstractNumId w:val="4"/>
  </w:num>
  <w:num w:numId="11" w16cid:durableId="1874265824">
    <w:abstractNumId w:val="6"/>
  </w:num>
  <w:num w:numId="12" w16cid:durableId="145829845">
    <w:abstractNumId w:val="22"/>
  </w:num>
  <w:num w:numId="13" w16cid:durableId="91904202">
    <w:abstractNumId w:val="19"/>
  </w:num>
  <w:num w:numId="14" w16cid:durableId="1311442258">
    <w:abstractNumId w:val="8"/>
  </w:num>
  <w:num w:numId="15" w16cid:durableId="163709973">
    <w:abstractNumId w:val="20"/>
  </w:num>
  <w:num w:numId="16" w16cid:durableId="1670979227">
    <w:abstractNumId w:val="10"/>
  </w:num>
  <w:num w:numId="17" w16cid:durableId="398872232">
    <w:abstractNumId w:val="5"/>
  </w:num>
  <w:num w:numId="18" w16cid:durableId="1313216623">
    <w:abstractNumId w:val="1"/>
  </w:num>
  <w:num w:numId="19" w16cid:durableId="1956056422">
    <w:abstractNumId w:val="3"/>
  </w:num>
  <w:num w:numId="20" w16cid:durableId="1941133560">
    <w:abstractNumId w:val="2"/>
  </w:num>
  <w:num w:numId="21" w16cid:durableId="666714656">
    <w:abstractNumId w:val="23"/>
  </w:num>
  <w:num w:numId="22" w16cid:durableId="894661436">
    <w:abstractNumId w:val="21"/>
  </w:num>
  <w:num w:numId="23" w16cid:durableId="372777817">
    <w:abstractNumId w:val="17"/>
  </w:num>
  <w:num w:numId="24" w16cid:durableId="1167018418">
    <w:abstractNumId w:val="0"/>
  </w:num>
  <w:num w:numId="25" w16cid:durableId="1278947173">
    <w:abstractNumId w:val="9"/>
  </w:num>
  <w:num w:numId="26" w16cid:durableId="695230595">
    <w:abstractNumId w:val="13"/>
  </w:num>
  <w:num w:numId="27" w16cid:durableId="212395824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7004F"/>
    <w:rsid w:val="00010B17"/>
    <w:rsid w:val="00014097"/>
    <w:rsid w:val="000256ED"/>
    <w:rsid w:val="00031666"/>
    <w:rsid w:val="00036AF2"/>
    <w:rsid w:val="000402BA"/>
    <w:rsid w:val="000435DC"/>
    <w:rsid w:val="00047197"/>
    <w:rsid w:val="0007004F"/>
    <w:rsid w:val="00075935"/>
    <w:rsid w:val="00076191"/>
    <w:rsid w:val="000778EB"/>
    <w:rsid w:val="00086C43"/>
    <w:rsid w:val="00093C65"/>
    <w:rsid w:val="000C4E32"/>
    <w:rsid w:val="000F5FB3"/>
    <w:rsid w:val="00101237"/>
    <w:rsid w:val="0013110D"/>
    <w:rsid w:val="0013757C"/>
    <w:rsid w:val="0014383A"/>
    <w:rsid w:val="00144125"/>
    <w:rsid w:val="00152174"/>
    <w:rsid w:val="001717E6"/>
    <w:rsid w:val="001734E0"/>
    <w:rsid w:val="00181C28"/>
    <w:rsid w:val="001A0E17"/>
    <w:rsid w:val="001A3C8B"/>
    <w:rsid w:val="001A5EBC"/>
    <w:rsid w:val="001B1EB3"/>
    <w:rsid w:val="001C711D"/>
    <w:rsid w:val="001D06B9"/>
    <w:rsid w:val="001D10A4"/>
    <w:rsid w:val="001F281F"/>
    <w:rsid w:val="00202D47"/>
    <w:rsid w:val="00205453"/>
    <w:rsid w:val="00214717"/>
    <w:rsid w:val="00215C7D"/>
    <w:rsid w:val="00233190"/>
    <w:rsid w:val="002376B3"/>
    <w:rsid w:val="002438C8"/>
    <w:rsid w:val="002664B9"/>
    <w:rsid w:val="00275DE1"/>
    <w:rsid w:val="00277433"/>
    <w:rsid w:val="0029754C"/>
    <w:rsid w:val="002D6281"/>
    <w:rsid w:val="002F34FC"/>
    <w:rsid w:val="00300096"/>
    <w:rsid w:val="00305C89"/>
    <w:rsid w:val="00360E49"/>
    <w:rsid w:val="003622DE"/>
    <w:rsid w:val="00362D9A"/>
    <w:rsid w:val="00366959"/>
    <w:rsid w:val="0037556B"/>
    <w:rsid w:val="0038122A"/>
    <w:rsid w:val="00385E88"/>
    <w:rsid w:val="003A38F7"/>
    <w:rsid w:val="003A3ACB"/>
    <w:rsid w:val="003A4408"/>
    <w:rsid w:val="003A63E8"/>
    <w:rsid w:val="003A6E84"/>
    <w:rsid w:val="003C0CE6"/>
    <w:rsid w:val="003D3B16"/>
    <w:rsid w:val="003E1D52"/>
    <w:rsid w:val="00414261"/>
    <w:rsid w:val="00415259"/>
    <w:rsid w:val="00416261"/>
    <w:rsid w:val="004352BF"/>
    <w:rsid w:val="004401C2"/>
    <w:rsid w:val="00474F55"/>
    <w:rsid w:val="004822F1"/>
    <w:rsid w:val="004B1DE8"/>
    <w:rsid w:val="004B641D"/>
    <w:rsid w:val="004B7245"/>
    <w:rsid w:val="004C0737"/>
    <w:rsid w:val="004C3BBD"/>
    <w:rsid w:val="004F2498"/>
    <w:rsid w:val="004F59AB"/>
    <w:rsid w:val="00516B3B"/>
    <w:rsid w:val="00516C6F"/>
    <w:rsid w:val="005367CC"/>
    <w:rsid w:val="005634F2"/>
    <w:rsid w:val="00565833"/>
    <w:rsid w:val="0057163F"/>
    <w:rsid w:val="00576AD0"/>
    <w:rsid w:val="0058327B"/>
    <w:rsid w:val="00592EF9"/>
    <w:rsid w:val="005B7D8F"/>
    <w:rsid w:val="005D284E"/>
    <w:rsid w:val="005D28CC"/>
    <w:rsid w:val="005D2FDF"/>
    <w:rsid w:val="005D4346"/>
    <w:rsid w:val="00610C05"/>
    <w:rsid w:val="00617EC6"/>
    <w:rsid w:val="0062086F"/>
    <w:rsid w:val="006613A5"/>
    <w:rsid w:val="0066188C"/>
    <w:rsid w:val="00670BA2"/>
    <w:rsid w:val="006736A7"/>
    <w:rsid w:val="00673C32"/>
    <w:rsid w:val="006A5927"/>
    <w:rsid w:val="006B2DC2"/>
    <w:rsid w:val="006C325C"/>
    <w:rsid w:val="006C3952"/>
    <w:rsid w:val="006C54E8"/>
    <w:rsid w:val="006C7CA4"/>
    <w:rsid w:val="006D03F6"/>
    <w:rsid w:val="006F1ABF"/>
    <w:rsid w:val="00704F95"/>
    <w:rsid w:val="0071436B"/>
    <w:rsid w:val="007233DF"/>
    <w:rsid w:val="00733A2B"/>
    <w:rsid w:val="0074670E"/>
    <w:rsid w:val="00760ADC"/>
    <w:rsid w:val="00762D2D"/>
    <w:rsid w:val="00763844"/>
    <w:rsid w:val="00780860"/>
    <w:rsid w:val="00782386"/>
    <w:rsid w:val="00790DE1"/>
    <w:rsid w:val="007B2659"/>
    <w:rsid w:val="007B66A4"/>
    <w:rsid w:val="007E4BAC"/>
    <w:rsid w:val="007F2485"/>
    <w:rsid w:val="0080036D"/>
    <w:rsid w:val="0081371D"/>
    <w:rsid w:val="00827070"/>
    <w:rsid w:val="0083296A"/>
    <w:rsid w:val="00857C07"/>
    <w:rsid w:val="0086329B"/>
    <w:rsid w:val="00863A8B"/>
    <w:rsid w:val="0087488E"/>
    <w:rsid w:val="00883901"/>
    <w:rsid w:val="00883AE9"/>
    <w:rsid w:val="008C18E4"/>
    <w:rsid w:val="008C4563"/>
    <w:rsid w:val="008D161C"/>
    <w:rsid w:val="008D1D8E"/>
    <w:rsid w:val="008D24BE"/>
    <w:rsid w:val="008D2E5B"/>
    <w:rsid w:val="00903BC7"/>
    <w:rsid w:val="0090646C"/>
    <w:rsid w:val="009119A5"/>
    <w:rsid w:val="0092353C"/>
    <w:rsid w:val="00931C22"/>
    <w:rsid w:val="00992A9F"/>
    <w:rsid w:val="009A2007"/>
    <w:rsid w:val="009B66AA"/>
    <w:rsid w:val="009C0C72"/>
    <w:rsid w:val="009D21B3"/>
    <w:rsid w:val="009E1F94"/>
    <w:rsid w:val="009F295C"/>
    <w:rsid w:val="009F2C50"/>
    <w:rsid w:val="00A257FB"/>
    <w:rsid w:val="00A37B99"/>
    <w:rsid w:val="00A4360C"/>
    <w:rsid w:val="00A51D03"/>
    <w:rsid w:val="00A520D5"/>
    <w:rsid w:val="00A53BFB"/>
    <w:rsid w:val="00A5495E"/>
    <w:rsid w:val="00A656DA"/>
    <w:rsid w:val="00A833BD"/>
    <w:rsid w:val="00A870A4"/>
    <w:rsid w:val="00A87974"/>
    <w:rsid w:val="00A907C8"/>
    <w:rsid w:val="00A956B9"/>
    <w:rsid w:val="00AA2A7D"/>
    <w:rsid w:val="00AA3E8E"/>
    <w:rsid w:val="00B03413"/>
    <w:rsid w:val="00B04B1C"/>
    <w:rsid w:val="00B154B9"/>
    <w:rsid w:val="00B21B01"/>
    <w:rsid w:val="00B33DA6"/>
    <w:rsid w:val="00B408E3"/>
    <w:rsid w:val="00B41F30"/>
    <w:rsid w:val="00B51810"/>
    <w:rsid w:val="00B65DC4"/>
    <w:rsid w:val="00B70E0C"/>
    <w:rsid w:val="00B74FAB"/>
    <w:rsid w:val="00B862AA"/>
    <w:rsid w:val="00BA51B0"/>
    <w:rsid w:val="00BD6BDA"/>
    <w:rsid w:val="00BF68F5"/>
    <w:rsid w:val="00C37871"/>
    <w:rsid w:val="00C468DE"/>
    <w:rsid w:val="00C47F04"/>
    <w:rsid w:val="00C639CF"/>
    <w:rsid w:val="00C65AC9"/>
    <w:rsid w:val="00C96D5A"/>
    <w:rsid w:val="00CA461A"/>
    <w:rsid w:val="00CB1326"/>
    <w:rsid w:val="00CB763E"/>
    <w:rsid w:val="00CC0416"/>
    <w:rsid w:val="00CC56DE"/>
    <w:rsid w:val="00CD7843"/>
    <w:rsid w:val="00CE7680"/>
    <w:rsid w:val="00CF2B77"/>
    <w:rsid w:val="00D110C8"/>
    <w:rsid w:val="00D17B3D"/>
    <w:rsid w:val="00D225F3"/>
    <w:rsid w:val="00D264FA"/>
    <w:rsid w:val="00D42591"/>
    <w:rsid w:val="00D44E41"/>
    <w:rsid w:val="00D66BD5"/>
    <w:rsid w:val="00D80279"/>
    <w:rsid w:val="00D910D5"/>
    <w:rsid w:val="00DA79DC"/>
    <w:rsid w:val="00DB499D"/>
    <w:rsid w:val="00DB72D4"/>
    <w:rsid w:val="00E15CDE"/>
    <w:rsid w:val="00E21A7E"/>
    <w:rsid w:val="00E41B61"/>
    <w:rsid w:val="00E51D07"/>
    <w:rsid w:val="00E55FF4"/>
    <w:rsid w:val="00E849CF"/>
    <w:rsid w:val="00E979F7"/>
    <w:rsid w:val="00EC0EE7"/>
    <w:rsid w:val="00EC3CE3"/>
    <w:rsid w:val="00EC5957"/>
    <w:rsid w:val="00ED4CA8"/>
    <w:rsid w:val="00EE422C"/>
    <w:rsid w:val="00EE6DAB"/>
    <w:rsid w:val="00EF4497"/>
    <w:rsid w:val="00F03D56"/>
    <w:rsid w:val="00F0408F"/>
    <w:rsid w:val="00F12D0E"/>
    <w:rsid w:val="00F27976"/>
    <w:rsid w:val="00F35F54"/>
    <w:rsid w:val="00F52834"/>
    <w:rsid w:val="00F53B99"/>
    <w:rsid w:val="00F84A70"/>
    <w:rsid w:val="00F97C1A"/>
    <w:rsid w:val="00FA54EE"/>
    <w:rsid w:val="00FB656C"/>
    <w:rsid w:val="00FB6B66"/>
    <w:rsid w:val="00FC577E"/>
    <w:rsid w:val="00FD5722"/>
    <w:rsid w:val="00FF2F39"/>
    <w:rsid w:val="00FF3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A2AE920-7154-4CE6-B742-FD92AD4D5F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700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">
    <w:name w:val="heading 1"/>
    <w:basedOn w:val="a"/>
    <w:next w:val="a"/>
    <w:link w:val="10"/>
    <w:qFormat/>
    <w:rsid w:val="0007004F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7004F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07004F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7004F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7004F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7004F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7004F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7004F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9">
    <w:name w:val="heading 9"/>
    <w:basedOn w:val="a"/>
    <w:next w:val="a"/>
    <w:link w:val="90"/>
    <w:qFormat/>
    <w:rsid w:val="0007004F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7004F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07004F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07004F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40">
    <w:name w:val="Заголовок 4 Знак"/>
    <w:basedOn w:val="a0"/>
    <w:link w:val="4"/>
    <w:rsid w:val="0007004F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50">
    <w:name w:val="Заголовок 5 Знак"/>
    <w:basedOn w:val="a0"/>
    <w:link w:val="5"/>
    <w:rsid w:val="0007004F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60">
    <w:name w:val="Заголовок 6 Знак"/>
    <w:basedOn w:val="a0"/>
    <w:link w:val="6"/>
    <w:rsid w:val="0007004F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70">
    <w:name w:val="Заголовок 7 Знак"/>
    <w:basedOn w:val="a0"/>
    <w:link w:val="7"/>
    <w:rsid w:val="0007004F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link w:val="8"/>
    <w:rsid w:val="0007004F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90">
    <w:name w:val="Заголовок 9 Знак"/>
    <w:basedOn w:val="a0"/>
    <w:link w:val="9"/>
    <w:rsid w:val="0007004F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a3">
    <w:name w:val="Body Text Indent"/>
    <w:aliases w:val=" Char, Char Char Char Char,Char Char Char Char"/>
    <w:basedOn w:val="a"/>
    <w:link w:val="a4"/>
    <w:rsid w:val="0007004F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07004F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5">
    <w:name w:val="footer"/>
    <w:basedOn w:val="a"/>
    <w:link w:val="a6"/>
    <w:rsid w:val="0007004F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basedOn w:val="a0"/>
    <w:link w:val="a5"/>
    <w:rsid w:val="0007004F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31">
    <w:name w:val="Body Text Indent 3"/>
    <w:basedOn w:val="a"/>
    <w:link w:val="32"/>
    <w:rsid w:val="0007004F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2">
    <w:name w:val="Основной текст с отступом 3 Знак"/>
    <w:basedOn w:val="a0"/>
    <w:link w:val="31"/>
    <w:rsid w:val="0007004F"/>
    <w:rPr>
      <w:rFonts w:ascii="Times Armenian" w:eastAsia="Times New Roman" w:hAnsi="Times Armenian" w:cs="Times New Roman"/>
      <w:sz w:val="20"/>
      <w:szCs w:val="20"/>
    </w:rPr>
  </w:style>
  <w:style w:type="paragraph" w:styleId="21">
    <w:name w:val="Body Text 2"/>
    <w:basedOn w:val="a"/>
    <w:link w:val="22"/>
    <w:rsid w:val="0007004F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22">
    <w:name w:val="Основной текст 2 Знак"/>
    <w:basedOn w:val="a0"/>
    <w:link w:val="21"/>
    <w:rsid w:val="0007004F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23">
    <w:name w:val="Body Text Indent 2"/>
    <w:basedOn w:val="a"/>
    <w:link w:val="24"/>
    <w:rsid w:val="0007004F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24">
    <w:name w:val="Основной текст с отступом 2 Знак"/>
    <w:basedOn w:val="a0"/>
    <w:link w:val="23"/>
    <w:rsid w:val="0007004F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Char">
    <w:name w:val="Char"/>
    <w:basedOn w:val="a"/>
    <w:semiHidden/>
    <w:rsid w:val="0007004F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07004F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paragraph" w:styleId="a7">
    <w:name w:val="Balloon Text"/>
    <w:basedOn w:val="a"/>
    <w:link w:val="a8"/>
    <w:rsid w:val="0007004F"/>
    <w:rPr>
      <w:rFonts w:ascii="Tahoma" w:hAnsi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07004F"/>
    <w:rPr>
      <w:rFonts w:ascii="Tahoma" w:eastAsia="Times New Roman" w:hAnsi="Tahoma" w:cs="Times New Roman"/>
      <w:sz w:val="16"/>
      <w:szCs w:val="16"/>
    </w:rPr>
  </w:style>
  <w:style w:type="character" w:styleId="a9">
    <w:name w:val="Hyperlink"/>
    <w:rsid w:val="0007004F"/>
    <w:rPr>
      <w:color w:val="0000FF"/>
      <w:u w:val="single"/>
    </w:rPr>
  </w:style>
  <w:style w:type="character" w:customStyle="1" w:styleId="CharChar1">
    <w:name w:val="Char Char1"/>
    <w:locked/>
    <w:rsid w:val="0007004F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7004F"/>
    <w:pPr>
      <w:spacing w:after="120"/>
    </w:pPr>
  </w:style>
  <w:style w:type="character" w:customStyle="1" w:styleId="ab">
    <w:name w:val="Основной текст Знак"/>
    <w:basedOn w:val="a0"/>
    <w:link w:val="aa"/>
    <w:rsid w:val="0007004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1">
    <w:name w:val="index 1"/>
    <w:basedOn w:val="a"/>
    <w:next w:val="a"/>
    <w:autoRedefine/>
    <w:semiHidden/>
    <w:rsid w:val="0007004F"/>
    <w:pPr>
      <w:ind w:left="240" w:hanging="240"/>
    </w:pPr>
  </w:style>
  <w:style w:type="paragraph" w:styleId="ac">
    <w:name w:val="index heading"/>
    <w:basedOn w:val="a"/>
    <w:next w:val="11"/>
    <w:semiHidden/>
    <w:rsid w:val="0007004F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7004F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ae">
    <w:name w:val="Верхний колонтитул Знак"/>
    <w:basedOn w:val="a0"/>
    <w:link w:val="ad"/>
    <w:rsid w:val="0007004F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7004F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34">
    <w:name w:val="Основной текст 3 Знак"/>
    <w:basedOn w:val="a0"/>
    <w:link w:val="33"/>
    <w:rsid w:val="0007004F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af">
    <w:name w:val="Title"/>
    <w:basedOn w:val="a"/>
    <w:link w:val="af0"/>
    <w:qFormat/>
    <w:rsid w:val="0007004F"/>
    <w:pPr>
      <w:jc w:val="center"/>
    </w:pPr>
    <w:rPr>
      <w:rFonts w:ascii="Arial Armenian" w:hAnsi="Arial Armenian"/>
      <w:szCs w:val="20"/>
    </w:rPr>
  </w:style>
  <w:style w:type="character" w:customStyle="1" w:styleId="af0">
    <w:name w:val="Заголовок Знак"/>
    <w:basedOn w:val="a0"/>
    <w:link w:val="af"/>
    <w:rsid w:val="0007004F"/>
    <w:rPr>
      <w:rFonts w:ascii="Arial Armenian" w:eastAsia="Times New Roman" w:hAnsi="Arial Armenian" w:cs="Times New Roman"/>
      <w:sz w:val="24"/>
      <w:szCs w:val="20"/>
      <w:lang w:val="en-US"/>
    </w:rPr>
  </w:style>
  <w:style w:type="character" w:styleId="af1">
    <w:name w:val="page number"/>
    <w:basedOn w:val="a0"/>
    <w:rsid w:val="0007004F"/>
  </w:style>
  <w:style w:type="paragraph" w:styleId="af2">
    <w:name w:val="footnote text"/>
    <w:basedOn w:val="a"/>
    <w:link w:val="af3"/>
    <w:semiHidden/>
    <w:rsid w:val="0007004F"/>
    <w:rPr>
      <w:rFonts w:ascii="Times Armenian" w:hAnsi="Times Armenian"/>
      <w:sz w:val="20"/>
      <w:szCs w:val="20"/>
      <w:lang w:eastAsia="ru-RU"/>
    </w:rPr>
  </w:style>
  <w:style w:type="character" w:customStyle="1" w:styleId="af3">
    <w:name w:val="Текст сноски Знак"/>
    <w:basedOn w:val="a0"/>
    <w:link w:val="af2"/>
    <w:semiHidden/>
    <w:rsid w:val="0007004F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7004F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7004F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7004F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7004F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07004F"/>
    <w:pPr>
      <w:spacing w:before="100" w:beforeAutospacing="1" w:after="100" w:afterAutospacing="1"/>
    </w:pPr>
  </w:style>
  <w:style w:type="character" w:styleId="af5">
    <w:name w:val="Strong"/>
    <w:uiPriority w:val="22"/>
    <w:qFormat/>
    <w:rsid w:val="0007004F"/>
    <w:rPr>
      <w:b/>
      <w:bCs/>
    </w:rPr>
  </w:style>
  <w:style w:type="character" w:styleId="af6">
    <w:name w:val="footnote reference"/>
    <w:semiHidden/>
    <w:rsid w:val="0007004F"/>
    <w:rPr>
      <w:vertAlign w:val="superscript"/>
    </w:rPr>
  </w:style>
  <w:style w:type="character" w:customStyle="1" w:styleId="CharChar22">
    <w:name w:val="Char Char22"/>
    <w:rsid w:val="0007004F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07004F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07004F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07004F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07004F"/>
    <w:rPr>
      <w:rFonts w:ascii="Arial Armenian" w:hAnsi="Arial Armenian"/>
      <w:lang w:val="en-US"/>
    </w:rPr>
  </w:style>
  <w:style w:type="character" w:styleId="af7">
    <w:name w:val="annotation reference"/>
    <w:semiHidden/>
    <w:rsid w:val="0007004F"/>
    <w:rPr>
      <w:sz w:val="16"/>
      <w:szCs w:val="16"/>
    </w:rPr>
  </w:style>
  <w:style w:type="paragraph" w:styleId="af8">
    <w:name w:val="annotation text"/>
    <w:basedOn w:val="a"/>
    <w:link w:val="af9"/>
    <w:semiHidden/>
    <w:rsid w:val="0007004F"/>
    <w:rPr>
      <w:rFonts w:ascii="Times Armenian" w:hAnsi="Times Armenian"/>
      <w:sz w:val="20"/>
      <w:szCs w:val="20"/>
      <w:lang w:eastAsia="ru-RU"/>
    </w:rPr>
  </w:style>
  <w:style w:type="character" w:customStyle="1" w:styleId="af9">
    <w:name w:val="Текст примечания Знак"/>
    <w:basedOn w:val="a0"/>
    <w:link w:val="af8"/>
    <w:semiHidden/>
    <w:rsid w:val="0007004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afa">
    <w:name w:val="annotation subject"/>
    <w:basedOn w:val="af8"/>
    <w:next w:val="af8"/>
    <w:link w:val="afb"/>
    <w:semiHidden/>
    <w:rsid w:val="0007004F"/>
    <w:rPr>
      <w:b/>
      <w:bCs/>
    </w:rPr>
  </w:style>
  <w:style w:type="character" w:customStyle="1" w:styleId="afb">
    <w:name w:val="Тема примечания Знак"/>
    <w:basedOn w:val="af9"/>
    <w:link w:val="afa"/>
    <w:semiHidden/>
    <w:rsid w:val="0007004F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styleId="afc">
    <w:name w:val="endnote text"/>
    <w:basedOn w:val="a"/>
    <w:link w:val="afd"/>
    <w:semiHidden/>
    <w:rsid w:val="0007004F"/>
    <w:rPr>
      <w:rFonts w:ascii="Times Armenian" w:hAnsi="Times Armenian"/>
      <w:sz w:val="20"/>
      <w:szCs w:val="20"/>
      <w:lang w:eastAsia="ru-RU"/>
    </w:rPr>
  </w:style>
  <w:style w:type="character" w:customStyle="1" w:styleId="afd">
    <w:name w:val="Текст концевой сноски Знак"/>
    <w:basedOn w:val="a0"/>
    <w:link w:val="afc"/>
    <w:semiHidden/>
    <w:rsid w:val="0007004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afe">
    <w:name w:val="endnote reference"/>
    <w:semiHidden/>
    <w:rsid w:val="0007004F"/>
    <w:rPr>
      <w:vertAlign w:val="superscript"/>
    </w:rPr>
  </w:style>
  <w:style w:type="paragraph" w:styleId="aff">
    <w:name w:val="Document Map"/>
    <w:basedOn w:val="a"/>
    <w:link w:val="aff0"/>
    <w:semiHidden/>
    <w:rsid w:val="0007004F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aff0">
    <w:name w:val="Схема документа Знак"/>
    <w:basedOn w:val="a0"/>
    <w:link w:val="aff"/>
    <w:semiHidden/>
    <w:rsid w:val="0007004F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styleId="aff1">
    <w:name w:val="Revision"/>
    <w:hidden/>
    <w:semiHidden/>
    <w:rsid w:val="0007004F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table" w:styleId="aff2">
    <w:name w:val="Table Grid"/>
    <w:basedOn w:val="a1"/>
    <w:rsid w:val="000700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7004F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07004F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07004F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07004F"/>
    <w:rPr>
      <w:rFonts w:ascii="Arial LatArm" w:hAnsi="Arial LatArm"/>
      <w:b/>
      <w:color w:val="0000FF"/>
      <w:lang w:val="en-US" w:eastAsia="ru-RU" w:bidi="ar-SA"/>
    </w:rPr>
  </w:style>
  <w:style w:type="paragraph" w:styleId="aff3">
    <w:name w:val="List Paragraph"/>
    <w:basedOn w:val="a"/>
    <w:link w:val="aff4"/>
    <w:uiPriority w:val="34"/>
    <w:qFormat/>
    <w:rsid w:val="0007004F"/>
    <w:pPr>
      <w:ind w:left="720"/>
    </w:pPr>
    <w:rPr>
      <w:rFonts w:ascii="Times Armenian" w:hAnsi="Times Armenian"/>
      <w:lang w:eastAsia="ru-RU"/>
    </w:rPr>
  </w:style>
  <w:style w:type="character" w:customStyle="1" w:styleId="aff4">
    <w:name w:val="Абзац списка Знак"/>
    <w:link w:val="aff3"/>
    <w:uiPriority w:val="34"/>
    <w:locked/>
    <w:rsid w:val="0007004F"/>
    <w:rPr>
      <w:rFonts w:ascii="Times Armenian" w:eastAsia="Times New Roman" w:hAnsi="Times Armenian" w:cs="Times New Roman"/>
      <w:sz w:val="24"/>
      <w:szCs w:val="24"/>
      <w:lang w:eastAsia="ru-RU"/>
    </w:rPr>
  </w:style>
  <w:style w:type="character" w:customStyle="1" w:styleId="CharChar25">
    <w:name w:val="Char Char25"/>
    <w:rsid w:val="0007004F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07004F"/>
    <w:rPr>
      <w:rFonts w:ascii="Arial LatArm" w:hAnsi="Arial LatArm"/>
      <w:b/>
      <w:color w:val="0000FF"/>
      <w:lang w:val="en-US" w:eastAsia="ru-RU" w:bidi="ar-SA"/>
    </w:rPr>
  </w:style>
  <w:style w:type="paragraph" w:styleId="aff5">
    <w:name w:val="Block Text"/>
    <w:basedOn w:val="a"/>
    <w:rsid w:val="0007004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07004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07004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07004F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07004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07004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07004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07004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07004F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07004F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07004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07004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07004F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07004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07004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07004F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07004F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07004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07004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07004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0">
    <w:name w:val="Указатель 11"/>
    <w:basedOn w:val="a"/>
    <w:rsid w:val="0007004F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2">
    <w:name w:val="Указатель1"/>
    <w:basedOn w:val="a"/>
    <w:rsid w:val="0007004F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6">
    <w:name w:val="FollowedHyperlink"/>
    <w:rsid w:val="0007004F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07004F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07004F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07004F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styleId="aff7">
    <w:name w:val="Emphasis"/>
    <w:qFormat/>
    <w:rsid w:val="0007004F"/>
    <w:rPr>
      <w:i/>
      <w:iCs/>
    </w:rPr>
  </w:style>
  <w:style w:type="character" w:customStyle="1" w:styleId="13">
    <w:name w:val="Неразрешенное упоминание1"/>
    <w:uiPriority w:val="99"/>
    <w:semiHidden/>
    <w:unhideWhenUsed/>
    <w:rsid w:val="0007004F"/>
    <w:rPr>
      <w:color w:val="605E5C"/>
      <w:shd w:val="clear" w:color="auto" w:fill="E1DFDD"/>
    </w:rPr>
  </w:style>
  <w:style w:type="paragraph" w:styleId="aff8">
    <w:name w:val="No Spacing"/>
    <w:uiPriority w:val="1"/>
    <w:qFormat/>
    <w:rsid w:val="0007004F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character" w:customStyle="1" w:styleId="CharCharChar0">
    <w:name w:val="Char Char Char"/>
    <w:rsid w:val="0007004F"/>
    <w:rPr>
      <w:rFonts w:ascii="Arial LatArm" w:hAnsi="Arial LatArm"/>
      <w:sz w:val="24"/>
      <w:lang w:eastAsia="ru-RU"/>
    </w:rPr>
  </w:style>
  <w:style w:type="character" w:customStyle="1" w:styleId="CharChar220">
    <w:name w:val="Char Char22"/>
    <w:rsid w:val="0007004F"/>
    <w:rPr>
      <w:rFonts w:ascii="Arial Armenian" w:hAnsi="Arial Armenian"/>
      <w:sz w:val="28"/>
      <w:lang w:val="en-US"/>
    </w:rPr>
  </w:style>
  <w:style w:type="character" w:customStyle="1" w:styleId="CharChar200">
    <w:name w:val="Char Char20"/>
    <w:rsid w:val="0007004F"/>
    <w:rPr>
      <w:rFonts w:ascii="Times LatArm" w:hAnsi="Times LatArm"/>
      <w:b/>
      <w:sz w:val="28"/>
      <w:lang w:val="en-US"/>
    </w:rPr>
  </w:style>
  <w:style w:type="character" w:customStyle="1" w:styleId="CharChar160">
    <w:name w:val="Char Char16"/>
    <w:rsid w:val="0007004F"/>
    <w:rPr>
      <w:rFonts w:ascii="Times Armenian" w:hAnsi="Times Armenian"/>
      <w:b/>
      <w:lang w:val="hy-AM"/>
    </w:rPr>
  </w:style>
  <w:style w:type="character" w:customStyle="1" w:styleId="CharChar150">
    <w:name w:val="Char Char15"/>
    <w:rsid w:val="0007004F"/>
    <w:rPr>
      <w:rFonts w:ascii="Times Armenian" w:hAnsi="Times Armenian"/>
      <w:i/>
      <w:lang w:val="nl-NL"/>
    </w:rPr>
  </w:style>
  <w:style w:type="character" w:customStyle="1" w:styleId="CharChar130">
    <w:name w:val="Char Char13"/>
    <w:rsid w:val="0007004F"/>
    <w:rPr>
      <w:rFonts w:ascii="Arial Armenian" w:hAnsi="Arial Armenian"/>
      <w:lang w:val="en-US"/>
    </w:rPr>
  </w:style>
  <w:style w:type="character" w:customStyle="1" w:styleId="CharChar230">
    <w:name w:val="Char Char23"/>
    <w:rsid w:val="0007004F"/>
    <w:rPr>
      <w:rFonts w:ascii="Arial Armenian" w:hAnsi="Arial Armenian"/>
      <w:sz w:val="28"/>
      <w:lang w:val="en-US" w:eastAsia="ru-RU" w:bidi="ar-SA"/>
    </w:rPr>
  </w:style>
  <w:style w:type="character" w:customStyle="1" w:styleId="CharChar210">
    <w:name w:val="Char Char21"/>
    <w:rsid w:val="0007004F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50">
    <w:name w:val="Char Char25"/>
    <w:rsid w:val="0007004F"/>
    <w:rPr>
      <w:rFonts w:ascii="Arial Armenian" w:hAnsi="Arial Armenian"/>
      <w:sz w:val="28"/>
      <w:lang w:val="en-US" w:eastAsia="ru-RU" w:bidi="ar-SA"/>
    </w:rPr>
  </w:style>
  <w:style w:type="character" w:customStyle="1" w:styleId="CharChar240">
    <w:name w:val="Char Char24"/>
    <w:rsid w:val="0007004F"/>
    <w:rPr>
      <w:rFonts w:ascii="Arial LatArm" w:hAnsi="Arial LatArm"/>
      <w:b/>
      <w:color w:val="0000FF"/>
      <w:lang w:val="en-US" w:eastAsia="ru-RU" w:bidi="ar-SA"/>
    </w:rPr>
  </w:style>
  <w:style w:type="paragraph" w:customStyle="1" w:styleId="111">
    <w:name w:val="Указатель 11"/>
    <w:basedOn w:val="a"/>
    <w:rsid w:val="0007004F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4">
    <w:name w:val="Указатель1"/>
    <w:basedOn w:val="a"/>
    <w:rsid w:val="0007004F"/>
    <w:pPr>
      <w:suppressAutoHyphens/>
      <w:spacing w:line="100" w:lineRule="atLeast"/>
    </w:pPr>
    <w:rPr>
      <w:kern w:val="1"/>
      <w:sz w:val="20"/>
      <w:szCs w:val="20"/>
      <w:lang w:val="en-AU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544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2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3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7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3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6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86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381F57-6819-4C99-A21C-CF21B0A368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389</TotalTime>
  <Pages>10</Pages>
  <Words>5924</Words>
  <Characters>33768</Characters>
  <Application>Microsoft Office Word</Application>
  <DocSecurity>0</DocSecurity>
  <Lines>281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Sofya Asryan</cp:lastModifiedBy>
  <cp:revision>191</cp:revision>
  <cp:lastPrinted>2025-11-10T13:11:00Z</cp:lastPrinted>
  <dcterms:created xsi:type="dcterms:W3CDTF">2022-04-28T11:57:00Z</dcterms:created>
  <dcterms:modified xsi:type="dcterms:W3CDTF">2025-11-11T10:18:00Z</dcterms:modified>
</cp:coreProperties>
</file>